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73461" w14:textId="55E5DBD2" w:rsidR="00405711" w:rsidRDefault="00E868D9">
      <w:pPr>
        <w:rPr>
          <w:rFonts w:ascii="Neris Light" w:hAnsi="Neris Light"/>
          <w:sz w:val="56"/>
          <w:szCs w:val="56"/>
        </w:rPr>
      </w:pPr>
      <w:r>
        <w:rPr>
          <w:rFonts w:ascii="Neris Light" w:hAnsi="Neris Light"/>
          <w:b/>
          <w:bCs/>
          <w:noProof/>
          <w:color w:val="3CA7AE"/>
          <w:sz w:val="96"/>
          <w:szCs w:val="96"/>
        </w:rPr>
        <w:drawing>
          <wp:anchor distT="0" distB="0" distL="114300" distR="114300" simplePos="0" relativeHeight="251658240" behindDoc="1" locked="0" layoutInCell="1" allowOverlap="1" wp14:anchorId="40CB7B44" wp14:editId="60760A0D">
            <wp:simplePos x="0" y="0"/>
            <wp:positionH relativeFrom="page">
              <wp:align>right</wp:align>
            </wp:positionH>
            <wp:positionV relativeFrom="paragraph">
              <wp:posOffset>-889000</wp:posOffset>
            </wp:positionV>
            <wp:extent cx="7571946" cy="10710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71946" cy="10710640"/>
                    </a:xfrm>
                    <a:prstGeom prst="rect">
                      <a:avLst/>
                    </a:prstGeom>
                  </pic:spPr>
                </pic:pic>
              </a:graphicData>
            </a:graphic>
            <wp14:sizeRelH relativeFrom="page">
              <wp14:pctWidth>0</wp14:pctWidth>
            </wp14:sizeRelH>
            <wp14:sizeRelV relativeFrom="page">
              <wp14:pctHeight>0</wp14:pctHeight>
            </wp14:sizeRelV>
          </wp:anchor>
        </w:drawing>
      </w:r>
    </w:p>
    <w:p w14:paraId="4B8C6840" w14:textId="6523F0CA" w:rsidR="00795080" w:rsidRDefault="00795080" w:rsidP="00405711">
      <w:pPr>
        <w:jc w:val="center"/>
        <w:rPr>
          <w:rFonts w:ascii="Neris Light" w:hAnsi="Neris Light"/>
          <w:sz w:val="56"/>
          <w:szCs w:val="56"/>
        </w:rPr>
      </w:pPr>
    </w:p>
    <w:p w14:paraId="59E60ECF" w14:textId="16FD2502" w:rsidR="00795080" w:rsidRDefault="00795080" w:rsidP="00405711">
      <w:pPr>
        <w:jc w:val="center"/>
        <w:rPr>
          <w:rFonts w:ascii="Neris Light" w:hAnsi="Neris Light"/>
          <w:sz w:val="56"/>
          <w:szCs w:val="56"/>
        </w:rPr>
      </w:pPr>
    </w:p>
    <w:p w14:paraId="5FF21111" w14:textId="0FA46D79" w:rsidR="00795080" w:rsidRDefault="00795080" w:rsidP="00405711">
      <w:pPr>
        <w:jc w:val="center"/>
        <w:rPr>
          <w:rFonts w:ascii="Neris Light" w:hAnsi="Neris Light"/>
          <w:b/>
          <w:bCs/>
          <w:color w:val="3CA7AE"/>
          <w:sz w:val="40"/>
          <w:szCs w:val="40"/>
        </w:rPr>
      </w:pPr>
    </w:p>
    <w:p w14:paraId="5B984631" w14:textId="77777777" w:rsidR="00E868D9" w:rsidRDefault="00E868D9" w:rsidP="00405711">
      <w:pPr>
        <w:jc w:val="center"/>
        <w:rPr>
          <w:rFonts w:ascii="Neris Light" w:hAnsi="Neris Light"/>
          <w:b/>
          <w:bCs/>
          <w:color w:val="3CA7AE"/>
          <w:sz w:val="44"/>
          <w:szCs w:val="44"/>
        </w:rPr>
      </w:pPr>
    </w:p>
    <w:p w14:paraId="39F6A5EA" w14:textId="60E837E5" w:rsidR="00625B3E" w:rsidRDefault="00866406" w:rsidP="00625B3E">
      <w:pPr>
        <w:jc w:val="center"/>
        <w:rPr>
          <w:rFonts w:ascii="Neris Light" w:hAnsi="Neris Light"/>
          <w:b/>
          <w:bCs/>
          <w:color w:val="3CA7AE"/>
          <w:sz w:val="96"/>
          <w:szCs w:val="96"/>
        </w:rPr>
      </w:pPr>
      <w:r>
        <w:rPr>
          <w:rFonts w:ascii="Neris Light" w:hAnsi="Neris Light"/>
          <w:b/>
          <w:bCs/>
          <w:color w:val="3CA7AE"/>
          <w:sz w:val="96"/>
          <w:szCs w:val="96"/>
        </w:rPr>
        <w:t>Online</w:t>
      </w:r>
      <w:r w:rsidR="007B72CF">
        <w:rPr>
          <w:rFonts w:ascii="Neris Light" w:hAnsi="Neris Light"/>
          <w:b/>
          <w:bCs/>
          <w:color w:val="3CA7AE"/>
          <w:sz w:val="96"/>
          <w:szCs w:val="96"/>
        </w:rPr>
        <w:t xml:space="preserve"> Safety</w:t>
      </w:r>
    </w:p>
    <w:p w14:paraId="0D1BE017" w14:textId="77777777" w:rsidR="00866406" w:rsidRDefault="00866406" w:rsidP="00625B3E">
      <w:pPr>
        <w:jc w:val="center"/>
        <w:rPr>
          <w:rFonts w:ascii="Neris Light" w:hAnsi="Neris Light"/>
          <w:b/>
          <w:bCs/>
          <w:color w:val="3CA7AE"/>
          <w:sz w:val="96"/>
          <w:szCs w:val="96"/>
        </w:rPr>
      </w:pPr>
    </w:p>
    <w:p w14:paraId="2D3AE1CA" w14:textId="77777777" w:rsidR="00B14946" w:rsidRDefault="00B14946" w:rsidP="00625B3E">
      <w:pPr>
        <w:jc w:val="center"/>
        <w:rPr>
          <w:rFonts w:ascii="Neris Light" w:hAnsi="Neris Light"/>
          <w:b/>
          <w:bCs/>
          <w:color w:val="3CA7AE"/>
          <w:sz w:val="96"/>
          <w:szCs w:val="96"/>
        </w:rPr>
      </w:pPr>
    </w:p>
    <w:tbl>
      <w:tblPr>
        <w:tblStyle w:val="TableGrid"/>
        <w:tblW w:w="949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70" w:type="dxa"/>
          <w:left w:w="170" w:type="dxa"/>
          <w:bottom w:w="170" w:type="dxa"/>
          <w:right w:w="170" w:type="dxa"/>
        </w:tblCellMar>
        <w:tblLook w:val="04A0" w:firstRow="1" w:lastRow="0" w:firstColumn="1" w:lastColumn="0" w:noHBand="0" w:noVBand="1"/>
      </w:tblPr>
      <w:tblGrid>
        <w:gridCol w:w="3681"/>
        <w:gridCol w:w="5812"/>
      </w:tblGrid>
      <w:tr w:rsidR="007A117E" w14:paraId="04EB9825" w14:textId="77777777" w:rsidTr="00C36450">
        <w:trPr>
          <w:trHeight w:val="454"/>
        </w:trPr>
        <w:tc>
          <w:tcPr>
            <w:tcW w:w="3681" w:type="dxa"/>
            <w:shd w:val="clear" w:color="auto" w:fill="E7E6E6" w:themeFill="background2"/>
            <w:vAlign w:val="center"/>
          </w:tcPr>
          <w:p w14:paraId="4FD8F055" w14:textId="00752576" w:rsidR="007A117E" w:rsidRPr="00C36450" w:rsidRDefault="007A117E" w:rsidP="0068739B">
            <w:pPr>
              <w:pStyle w:val="MainBody"/>
              <w:rPr>
                <w:b/>
                <w:bCs/>
              </w:rPr>
            </w:pPr>
            <w:r w:rsidRPr="00C36450">
              <w:rPr>
                <w:b/>
                <w:bCs/>
              </w:rPr>
              <w:t>Date approved by Governing Body:</w:t>
            </w:r>
          </w:p>
        </w:tc>
        <w:tc>
          <w:tcPr>
            <w:tcW w:w="5812" w:type="dxa"/>
            <w:shd w:val="clear" w:color="auto" w:fill="FFFFFF" w:themeFill="background1"/>
            <w:vAlign w:val="center"/>
          </w:tcPr>
          <w:p w14:paraId="5088DCE5" w14:textId="0843C89C" w:rsidR="007A117E" w:rsidRDefault="00BB0226" w:rsidP="0068739B">
            <w:pPr>
              <w:pStyle w:val="MainBody"/>
            </w:pPr>
            <w:r>
              <w:t xml:space="preserve"> July 2026</w:t>
            </w:r>
          </w:p>
        </w:tc>
      </w:tr>
      <w:tr w:rsidR="007A117E" w14:paraId="1B1ADC7B" w14:textId="77777777" w:rsidTr="00C36450">
        <w:trPr>
          <w:trHeight w:val="454"/>
        </w:trPr>
        <w:tc>
          <w:tcPr>
            <w:tcW w:w="3681" w:type="dxa"/>
            <w:shd w:val="clear" w:color="auto" w:fill="E7E6E6" w:themeFill="background2"/>
            <w:vAlign w:val="center"/>
          </w:tcPr>
          <w:p w14:paraId="14C87A03" w14:textId="7C2E24B5" w:rsidR="007A117E" w:rsidRPr="00C36450" w:rsidRDefault="007A117E" w:rsidP="0068739B">
            <w:pPr>
              <w:pStyle w:val="MainBody"/>
              <w:rPr>
                <w:b/>
                <w:bCs/>
              </w:rPr>
            </w:pPr>
            <w:r w:rsidRPr="00C36450">
              <w:rPr>
                <w:b/>
                <w:bCs/>
              </w:rPr>
              <w:t>Date of Review:</w:t>
            </w:r>
          </w:p>
        </w:tc>
        <w:tc>
          <w:tcPr>
            <w:tcW w:w="5812" w:type="dxa"/>
            <w:shd w:val="clear" w:color="auto" w:fill="FFFFFF" w:themeFill="background1"/>
            <w:vAlign w:val="center"/>
          </w:tcPr>
          <w:p w14:paraId="69FD9137" w14:textId="55C6C738" w:rsidR="007A117E" w:rsidRDefault="00BB0226" w:rsidP="0068739B">
            <w:pPr>
              <w:pStyle w:val="MainBody"/>
            </w:pPr>
            <w:r>
              <w:t xml:space="preserve"> July 2027</w:t>
            </w:r>
          </w:p>
        </w:tc>
      </w:tr>
    </w:tbl>
    <w:p w14:paraId="5B6EED38" w14:textId="498F59CE" w:rsidR="00625B3E" w:rsidRDefault="00625B3E" w:rsidP="00E868D9">
      <w:pPr>
        <w:jc w:val="center"/>
        <w:rPr>
          <w:rFonts w:ascii="Neris Light" w:hAnsi="Neris Light"/>
          <w:b/>
          <w:bCs/>
          <w:color w:val="3CA7AE"/>
          <w:sz w:val="96"/>
          <w:szCs w:val="96"/>
        </w:rPr>
      </w:pPr>
    </w:p>
    <w:p w14:paraId="5108BF3F" w14:textId="77777777" w:rsidR="00C36450" w:rsidRDefault="00C36450" w:rsidP="00C36450">
      <w:pPr>
        <w:pStyle w:val="Heading1"/>
      </w:pPr>
    </w:p>
    <w:p w14:paraId="59017484" w14:textId="77777777" w:rsidR="00C36450" w:rsidRDefault="00C36450" w:rsidP="00C36450">
      <w:pPr>
        <w:pStyle w:val="Heading1"/>
      </w:pPr>
    </w:p>
    <w:p w14:paraId="06FEB89D" w14:textId="77777777" w:rsidR="006D6480" w:rsidRDefault="006D6480">
      <w:pPr>
        <w:rPr>
          <w:rFonts w:ascii="Neris Light" w:hAnsi="Neris Light"/>
          <w:b/>
          <w:bCs/>
          <w:color w:val="3CA7AE"/>
          <w:sz w:val="28"/>
          <w:szCs w:val="28"/>
        </w:rPr>
      </w:pPr>
      <w:r>
        <w:br w:type="page"/>
      </w:r>
    </w:p>
    <w:p w14:paraId="72CC088E" w14:textId="77777777" w:rsidR="00104A59" w:rsidRDefault="00104A59" w:rsidP="00104A59">
      <w:pPr>
        <w:pStyle w:val="TOCHeading"/>
        <w:spacing w:before="0" w:after="120"/>
        <w:rPr>
          <w:rFonts w:ascii="Arial" w:hAnsi="Arial" w:cs="Arial"/>
          <w:b/>
          <w:sz w:val="28"/>
          <w:szCs w:val="28"/>
        </w:rPr>
      </w:pPr>
      <w:r>
        <w:rPr>
          <w:rFonts w:ascii="Arial" w:hAnsi="Arial" w:cs="Arial"/>
          <w:b/>
          <w:sz w:val="28"/>
          <w:szCs w:val="28"/>
        </w:rPr>
        <w:lastRenderedPageBreak/>
        <w:t>Contents</w:t>
      </w:r>
    </w:p>
    <w:p w14:paraId="187121A1" w14:textId="54EC8161" w:rsidR="00104A59" w:rsidRPr="00044C58" w:rsidRDefault="00104A59" w:rsidP="00104A59">
      <w:pPr>
        <w:pStyle w:val="TOC1"/>
        <w:tabs>
          <w:tab w:val="right" w:leader="dot" w:pos="9736"/>
        </w:tabs>
        <w:rPr>
          <w:rFonts w:ascii="Neris Light" w:eastAsia="Times New Roman" w:hAnsi="Neris Light"/>
          <w:noProof/>
          <w:sz w:val="22"/>
          <w:szCs w:val="22"/>
          <w:lang w:val="en-GB" w:eastAsia="en-GB"/>
        </w:rPr>
      </w:pPr>
      <w:r w:rsidRPr="00044C58">
        <w:rPr>
          <w:rFonts w:ascii="Neris Light" w:hAnsi="Neris Light" w:cs="Arial"/>
          <w:bCs/>
          <w:noProof/>
          <w:sz w:val="22"/>
          <w:szCs w:val="22"/>
        </w:rPr>
        <w:fldChar w:fldCharType="begin"/>
      </w:r>
      <w:r w:rsidRPr="00044C58">
        <w:rPr>
          <w:rFonts w:ascii="Neris Light" w:hAnsi="Neris Light" w:cs="Arial"/>
          <w:bCs/>
          <w:noProof/>
          <w:sz w:val="22"/>
          <w:szCs w:val="22"/>
        </w:rPr>
        <w:instrText xml:space="preserve"> TOC \o "1-3" \h \z \u </w:instrText>
      </w:r>
      <w:r w:rsidRPr="00044C58">
        <w:rPr>
          <w:rFonts w:ascii="Neris Light" w:hAnsi="Neris Light" w:cs="Arial"/>
          <w:bCs/>
          <w:noProof/>
          <w:sz w:val="22"/>
          <w:szCs w:val="22"/>
        </w:rPr>
        <w:fldChar w:fldCharType="separate"/>
      </w:r>
      <w:hyperlink r:id="rId13" w:anchor="_Toc133333453" w:history="1">
        <w:r w:rsidRPr="00044C58">
          <w:rPr>
            <w:rStyle w:val="Hyperlink"/>
            <w:rFonts w:ascii="Neris Light" w:hAnsi="Neris Light"/>
            <w:noProof/>
            <w:sz w:val="22"/>
            <w:szCs w:val="22"/>
          </w:rPr>
          <w:t>1. Aims</w:t>
        </w:r>
        <w:r w:rsidRPr="00044C58">
          <w:rPr>
            <w:rStyle w:val="Hyperlink"/>
            <w:rFonts w:ascii="Neris Light" w:hAnsi="Neris Light"/>
            <w:noProof/>
            <w:webHidden/>
            <w:color w:val="auto"/>
            <w:sz w:val="22"/>
            <w:szCs w:val="22"/>
          </w:rPr>
          <w:tab/>
        </w:r>
        <w:r w:rsidR="00A11CE6">
          <w:rPr>
            <w:rStyle w:val="Hyperlink"/>
            <w:rFonts w:ascii="Neris Light" w:hAnsi="Neris Light"/>
            <w:noProof/>
            <w:webHidden/>
            <w:color w:val="auto"/>
            <w:sz w:val="22"/>
            <w:szCs w:val="22"/>
          </w:rPr>
          <w:t>2</w:t>
        </w:r>
      </w:hyperlink>
    </w:p>
    <w:p w14:paraId="4723E2A6" w14:textId="107D0495" w:rsidR="00104A59" w:rsidRPr="00044C58" w:rsidRDefault="00104A59" w:rsidP="00104A59">
      <w:pPr>
        <w:pStyle w:val="TOC1"/>
        <w:tabs>
          <w:tab w:val="right" w:leader="dot" w:pos="9736"/>
        </w:tabs>
        <w:rPr>
          <w:rFonts w:ascii="Neris Light" w:eastAsia="Times New Roman" w:hAnsi="Neris Light"/>
          <w:noProof/>
          <w:sz w:val="22"/>
          <w:szCs w:val="22"/>
          <w:lang w:val="en-GB" w:eastAsia="en-GB"/>
        </w:rPr>
      </w:pPr>
      <w:hyperlink r:id="rId14" w:anchor="_Toc133333454" w:history="1">
        <w:r w:rsidRPr="00044C58">
          <w:rPr>
            <w:rStyle w:val="Hyperlink"/>
            <w:rFonts w:ascii="Neris Light" w:hAnsi="Neris Light"/>
            <w:noProof/>
            <w:sz w:val="22"/>
            <w:szCs w:val="22"/>
          </w:rPr>
          <w:t>2. Legislation</w:t>
        </w:r>
        <w:r w:rsidR="00CF5993" w:rsidRPr="00044C58">
          <w:rPr>
            <w:rStyle w:val="Hyperlink"/>
            <w:rFonts w:ascii="Neris Light" w:hAnsi="Neris Light"/>
            <w:noProof/>
            <w:sz w:val="22"/>
            <w:szCs w:val="22"/>
          </w:rPr>
          <w:t xml:space="preserve"> and Guidance</w:t>
        </w:r>
        <w:r w:rsidRPr="00044C58">
          <w:rPr>
            <w:rStyle w:val="Hyperlink"/>
            <w:rFonts w:ascii="Neris Light" w:hAnsi="Neris Light"/>
            <w:noProof/>
            <w:webHidden/>
            <w:color w:val="auto"/>
            <w:sz w:val="22"/>
            <w:szCs w:val="22"/>
          </w:rPr>
          <w:tab/>
        </w:r>
        <w:r w:rsidR="00A11CE6">
          <w:rPr>
            <w:rStyle w:val="Hyperlink"/>
            <w:rFonts w:ascii="Neris Light" w:hAnsi="Neris Light"/>
            <w:noProof/>
            <w:webHidden/>
            <w:color w:val="auto"/>
            <w:sz w:val="22"/>
            <w:szCs w:val="22"/>
          </w:rPr>
          <w:t>2</w:t>
        </w:r>
      </w:hyperlink>
    </w:p>
    <w:p w14:paraId="46BAC6E2" w14:textId="64D5918A" w:rsidR="00104A59" w:rsidRPr="00044C58" w:rsidRDefault="00104A59" w:rsidP="00104A59">
      <w:pPr>
        <w:pStyle w:val="TOC1"/>
        <w:tabs>
          <w:tab w:val="right" w:leader="dot" w:pos="9736"/>
        </w:tabs>
        <w:rPr>
          <w:rFonts w:ascii="Neris Light" w:eastAsia="Times New Roman" w:hAnsi="Neris Light"/>
          <w:noProof/>
          <w:sz w:val="22"/>
          <w:szCs w:val="22"/>
          <w:lang w:val="en-GB" w:eastAsia="en-GB"/>
        </w:rPr>
      </w:pPr>
      <w:hyperlink r:id="rId15" w:anchor="_Toc133333455" w:history="1">
        <w:r w:rsidRPr="00044C58">
          <w:rPr>
            <w:rStyle w:val="Hyperlink"/>
            <w:rFonts w:ascii="Neris Light" w:hAnsi="Neris Light"/>
            <w:noProof/>
            <w:sz w:val="22"/>
            <w:szCs w:val="22"/>
          </w:rPr>
          <w:t>3. Roles and responsibilities</w:t>
        </w:r>
        <w:r w:rsidRPr="00044C58">
          <w:rPr>
            <w:rStyle w:val="Hyperlink"/>
            <w:rFonts w:ascii="Neris Light" w:hAnsi="Neris Light"/>
            <w:noProof/>
            <w:webHidden/>
            <w:color w:val="auto"/>
            <w:sz w:val="22"/>
            <w:szCs w:val="22"/>
          </w:rPr>
          <w:tab/>
        </w:r>
        <w:r w:rsidR="00A11CE6">
          <w:rPr>
            <w:rStyle w:val="Hyperlink"/>
            <w:rFonts w:ascii="Neris Light" w:hAnsi="Neris Light"/>
            <w:noProof/>
            <w:webHidden/>
            <w:color w:val="auto"/>
            <w:sz w:val="22"/>
            <w:szCs w:val="22"/>
          </w:rPr>
          <w:t>3</w:t>
        </w:r>
      </w:hyperlink>
    </w:p>
    <w:p w14:paraId="066C9802" w14:textId="085A9930" w:rsidR="00104A59" w:rsidRPr="00044C58" w:rsidRDefault="00104A59" w:rsidP="00104A59">
      <w:pPr>
        <w:pStyle w:val="TOC1"/>
        <w:tabs>
          <w:tab w:val="right" w:leader="dot" w:pos="9736"/>
        </w:tabs>
        <w:rPr>
          <w:rFonts w:ascii="Neris Light" w:eastAsia="Times New Roman" w:hAnsi="Neris Light"/>
          <w:noProof/>
          <w:sz w:val="22"/>
          <w:szCs w:val="22"/>
          <w:lang w:val="en-GB" w:eastAsia="en-GB"/>
        </w:rPr>
      </w:pPr>
      <w:hyperlink r:id="rId16" w:anchor="_Toc133333456" w:history="1">
        <w:r w:rsidRPr="00044C58">
          <w:rPr>
            <w:rStyle w:val="Hyperlink"/>
            <w:rFonts w:ascii="Neris Light" w:hAnsi="Neris Light"/>
            <w:noProof/>
            <w:sz w:val="22"/>
            <w:szCs w:val="22"/>
          </w:rPr>
          <w:t xml:space="preserve">4. </w:t>
        </w:r>
        <w:r w:rsidR="005139B7" w:rsidRPr="00044C58">
          <w:rPr>
            <w:rStyle w:val="Hyperlink"/>
            <w:rFonts w:ascii="Neris Light" w:hAnsi="Neris Light"/>
            <w:noProof/>
            <w:sz w:val="22"/>
            <w:szCs w:val="22"/>
          </w:rPr>
          <w:t>Educating Pupils about online safety</w:t>
        </w:r>
        <w:r w:rsidRPr="00044C58">
          <w:rPr>
            <w:rStyle w:val="Hyperlink"/>
            <w:rFonts w:ascii="Neris Light" w:hAnsi="Neris Light"/>
            <w:noProof/>
            <w:webHidden/>
            <w:color w:val="auto"/>
            <w:sz w:val="22"/>
            <w:szCs w:val="22"/>
          </w:rPr>
          <w:tab/>
        </w:r>
        <w:r w:rsidR="00A11CE6">
          <w:rPr>
            <w:rStyle w:val="Hyperlink"/>
            <w:rFonts w:ascii="Neris Light" w:hAnsi="Neris Light"/>
            <w:noProof/>
            <w:webHidden/>
            <w:color w:val="auto"/>
            <w:sz w:val="22"/>
            <w:szCs w:val="22"/>
          </w:rPr>
          <w:t>5</w:t>
        </w:r>
      </w:hyperlink>
    </w:p>
    <w:p w14:paraId="0F103848" w14:textId="51560625" w:rsidR="00104A59" w:rsidRPr="00044C58" w:rsidRDefault="00104A59" w:rsidP="00104A59">
      <w:pPr>
        <w:pStyle w:val="TOC1"/>
        <w:tabs>
          <w:tab w:val="right" w:leader="dot" w:pos="9736"/>
        </w:tabs>
        <w:rPr>
          <w:rFonts w:ascii="Neris Light" w:eastAsia="Times New Roman" w:hAnsi="Neris Light"/>
          <w:noProof/>
          <w:sz w:val="22"/>
          <w:szCs w:val="22"/>
          <w:lang w:val="en-GB" w:eastAsia="en-GB"/>
        </w:rPr>
      </w:pPr>
      <w:hyperlink r:id="rId17" w:anchor="_Toc133333457" w:history="1">
        <w:r w:rsidRPr="00044C58">
          <w:rPr>
            <w:rStyle w:val="Hyperlink"/>
            <w:rFonts w:ascii="Neris Light" w:hAnsi="Neris Light"/>
            <w:noProof/>
            <w:sz w:val="22"/>
            <w:szCs w:val="22"/>
          </w:rPr>
          <w:t xml:space="preserve">5. </w:t>
        </w:r>
        <w:r w:rsidR="005139B7" w:rsidRPr="00044C58">
          <w:rPr>
            <w:rStyle w:val="Hyperlink"/>
            <w:rFonts w:ascii="Neris Light" w:hAnsi="Neris Light"/>
            <w:noProof/>
            <w:sz w:val="22"/>
            <w:szCs w:val="22"/>
          </w:rPr>
          <w:t>Educating Parents about online safety</w:t>
        </w:r>
        <w:r w:rsidRPr="00044C58">
          <w:rPr>
            <w:rStyle w:val="Hyperlink"/>
            <w:rFonts w:ascii="Neris Light" w:hAnsi="Neris Light"/>
            <w:noProof/>
            <w:webHidden/>
            <w:color w:val="auto"/>
            <w:sz w:val="22"/>
            <w:szCs w:val="22"/>
          </w:rPr>
          <w:tab/>
        </w:r>
        <w:r w:rsidR="00A11CE6">
          <w:rPr>
            <w:rStyle w:val="Hyperlink"/>
            <w:rFonts w:ascii="Neris Light" w:hAnsi="Neris Light"/>
            <w:noProof/>
            <w:webHidden/>
            <w:color w:val="auto"/>
            <w:sz w:val="22"/>
            <w:szCs w:val="22"/>
          </w:rPr>
          <w:t>5</w:t>
        </w:r>
      </w:hyperlink>
    </w:p>
    <w:p w14:paraId="7C4BD46E" w14:textId="1306D71B" w:rsidR="00104A59" w:rsidRPr="00044C58" w:rsidRDefault="00104A59" w:rsidP="00104A59">
      <w:pPr>
        <w:pStyle w:val="TOC1"/>
        <w:tabs>
          <w:tab w:val="right" w:leader="dot" w:pos="9736"/>
        </w:tabs>
        <w:rPr>
          <w:rFonts w:ascii="Neris Light" w:eastAsia="Times New Roman" w:hAnsi="Neris Light"/>
          <w:noProof/>
          <w:sz w:val="22"/>
          <w:szCs w:val="22"/>
          <w:lang w:val="en-GB" w:eastAsia="en-GB"/>
        </w:rPr>
      </w:pPr>
      <w:hyperlink r:id="rId18" w:anchor="_Toc133333458" w:history="1">
        <w:r w:rsidRPr="00044C58">
          <w:rPr>
            <w:rStyle w:val="Hyperlink"/>
            <w:rFonts w:ascii="Neris Light" w:hAnsi="Neris Light"/>
            <w:noProof/>
            <w:sz w:val="22"/>
            <w:szCs w:val="22"/>
          </w:rPr>
          <w:t xml:space="preserve">6. </w:t>
        </w:r>
        <w:r w:rsidR="005139B7" w:rsidRPr="00044C58">
          <w:rPr>
            <w:rStyle w:val="Hyperlink"/>
            <w:rFonts w:ascii="Neris Light" w:hAnsi="Neris Light"/>
            <w:noProof/>
            <w:sz w:val="22"/>
            <w:szCs w:val="22"/>
          </w:rPr>
          <w:t>Cyber-Bullying</w:t>
        </w:r>
        <w:r w:rsidRPr="00044C58">
          <w:rPr>
            <w:rStyle w:val="Hyperlink"/>
            <w:rFonts w:ascii="Neris Light" w:hAnsi="Neris Light"/>
            <w:noProof/>
            <w:webHidden/>
            <w:color w:val="auto"/>
            <w:sz w:val="22"/>
            <w:szCs w:val="22"/>
          </w:rPr>
          <w:tab/>
        </w:r>
        <w:r w:rsidR="0053294D">
          <w:rPr>
            <w:rStyle w:val="Hyperlink"/>
            <w:rFonts w:ascii="Neris Light" w:hAnsi="Neris Light"/>
            <w:noProof/>
            <w:webHidden/>
            <w:color w:val="auto"/>
            <w:sz w:val="22"/>
            <w:szCs w:val="22"/>
          </w:rPr>
          <w:t>5</w:t>
        </w:r>
      </w:hyperlink>
    </w:p>
    <w:p w14:paraId="04217B99" w14:textId="512EE07E" w:rsidR="00104A59" w:rsidRPr="00044C58" w:rsidRDefault="00104A59" w:rsidP="00104A59">
      <w:pPr>
        <w:pStyle w:val="TOC1"/>
        <w:tabs>
          <w:tab w:val="right" w:leader="dot" w:pos="9736"/>
        </w:tabs>
        <w:rPr>
          <w:rFonts w:ascii="Neris Light" w:eastAsia="Times New Roman" w:hAnsi="Neris Light"/>
          <w:noProof/>
          <w:sz w:val="22"/>
          <w:szCs w:val="22"/>
          <w:lang w:val="en-GB" w:eastAsia="en-GB"/>
        </w:rPr>
      </w:pPr>
      <w:hyperlink r:id="rId19" w:anchor="_Toc133333459" w:history="1">
        <w:r w:rsidRPr="00044C58">
          <w:rPr>
            <w:rStyle w:val="Hyperlink"/>
            <w:rFonts w:ascii="Neris Light" w:hAnsi="Neris Light"/>
            <w:noProof/>
            <w:sz w:val="22"/>
            <w:szCs w:val="22"/>
          </w:rPr>
          <w:t xml:space="preserve">7. </w:t>
        </w:r>
        <w:r w:rsidR="005139B7" w:rsidRPr="00044C58">
          <w:rPr>
            <w:rStyle w:val="Hyperlink"/>
            <w:rFonts w:ascii="Neris Light" w:hAnsi="Neris Light"/>
            <w:noProof/>
            <w:sz w:val="22"/>
            <w:szCs w:val="22"/>
          </w:rPr>
          <w:t>Nudes and Semi Nudes</w:t>
        </w:r>
        <w:r w:rsidRPr="00044C58">
          <w:rPr>
            <w:rStyle w:val="Hyperlink"/>
            <w:rFonts w:ascii="Neris Light" w:hAnsi="Neris Light"/>
            <w:noProof/>
            <w:webHidden/>
            <w:color w:val="auto"/>
            <w:sz w:val="22"/>
            <w:szCs w:val="22"/>
          </w:rPr>
          <w:tab/>
        </w:r>
        <w:r w:rsidRPr="00044C58">
          <w:rPr>
            <w:rStyle w:val="Hyperlink"/>
            <w:rFonts w:ascii="Neris Light" w:hAnsi="Neris Light"/>
            <w:noProof/>
            <w:webHidden/>
            <w:color w:val="auto"/>
            <w:sz w:val="22"/>
            <w:szCs w:val="22"/>
          </w:rPr>
          <w:fldChar w:fldCharType="begin"/>
        </w:r>
        <w:r w:rsidRPr="00044C58">
          <w:rPr>
            <w:rStyle w:val="Hyperlink"/>
            <w:rFonts w:ascii="Neris Light" w:hAnsi="Neris Light"/>
            <w:noProof/>
            <w:webHidden/>
            <w:color w:val="auto"/>
            <w:sz w:val="22"/>
            <w:szCs w:val="22"/>
          </w:rPr>
          <w:instrText xml:space="preserve"> PAGEREF _Toc133333459 \h </w:instrText>
        </w:r>
        <w:r w:rsidRPr="00044C58">
          <w:rPr>
            <w:rStyle w:val="Hyperlink"/>
            <w:rFonts w:ascii="Neris Light" w:hAnsi="Neris Light"/>
            <w:noProof/>
            <w:webHidden/>
            <w:color w:val="auto"/>
            <w:sz w:val="22"/>
            <w:szCs w:val="22"/>
          </w:rPr>
        </w:r>
        <w:r w:rsidRPr="00044C58">
          <w:rPr>
            <w:rStyle w:val="Hyperlink"/>
            <w:rFonts w:ascii="Neris Light" w:hAnsi="Neris Light"/>
            <w:noProof/>
            <w:webHidden/>
            <w:color w:val="auto"/>
            <w:sz w:val="22"/>
            <w:szCs w:val="22"/>
          </w:rPr>
          <w:fldChar w:fldCharType="separate"/>
        </w:r>
        <w:r w:rsidRPr="00044C58">
          <w:rPr>
            <w:rStyle w:val="Hyperlink"/>
            <w:rFonts w:ascii="Neris Light" w:hAnsi="Neris Light"/>
            <w:noProof/>
            <w:webHidden/>
            <w:color w:val="auto"/>
            <w:sz w:val="22"/>
            <w:szCs w:val="22"/>
          </w:rPr>
          <w:t>7</w:t>
        </w:r>
        <w:r w:rsidRPr="00044C58">
          <w:rPr>
            <w:rStyle w:val="Hyperlink"/>
            <w:rFonts w:ascii="Neris Light" w:hAnsi="Neris Light"/>
            <w:noProof/>
            <w:webHidden/>
            <w:color w:val="auto"/>
            <w:sz w:val="22"/>
            <w:szCs w:val="22"/>
          </w:rPr>
          <w:fldChar w:fldCharType="end"/>
        </w:r>
      </w:hyperlink>
    </w:p>
    <w:p w14:paraId="138F44F9" w14:textId="10F8D18C" w:rsidR="00104A59" w:rsidRPr="00044C58" w:rsidRDefault="00104A59" w:rsidP="00104A59">
      <w:pPr>
        <w:pStyle w:val="TOC1"/>
        <w:tabs>
          <w:tab w:val="right" w:leader="dot" w:pos="9736"/>
        </w:tabs>
        <w:rPr>
          <w:rFonts w:ascii="Neris Light" w:eastAsia="Times New Roman" w:hAnsi="Neris Light"/>
          <w:noProof/>
          <w:sz w:val="22"/>
          <w:szCs w:val="22"/>
          <w:lang w:val="en-GB" w:eastAsia="en-GB"/>
        </w:rPr>
      </w:pPr>
      <w:hyperlink r:id="rId20" w:anchor="_Toc133333460" w:history="1">
        <w:r w:rsidRPr="00044C58">
          <w:rPr>
            <w:rStyle w:val="Hyperlink"/>
            <w:rFonts w:ascii="Neris Light" w:hAnsi="Neris Light"/>
            <w:noProof/>
            <w:sz w:val="22"/>
            <w:szCs w:val="22"/>
          </w:rPr>
          <w:t xml:space="preserve">8. </w:t>
        </w:r>
        <w:r w:rsidR="005139B7" w:rsidRPr="00044C58">
          <w:rPr>
            <w:rStyle w:val="Hyperlink"/>
            <w:rFonts w:ascii="Neris Light" w:hAnsi="Neris Light"/>
            <w:noProof/>
            <w:sz w:val="22"/>
            <w:szCs w:val="22"/>
          </w:rPr>
          <w:t>Online challenges and Ho</w:t>
        </w:r>
        <w:r w:rsidR="00E52D0E" w:rsidRPr="00044C58">
          <w:rPr>
            <w:rStyle w:val="Hyperlink"/>
            <w:rFonts w:ascii="Neris Light" w:hAnsi="Neris Light"/>
            <w:noProof/>
            <w:sz w:val="22"/>
            <w:szCs w:val="22"/>
          </w:rPr>
          <w:t>axes</w:t>
        </w:r>
        <w:r w:rsidRPr="00044C58">
          <w:rPr>
            <w:rStyle w:val="Hyperlink"/>
            <w:rFonts w:ascii="Neris Light" w:hAnsi="Neris Light"/>
            <w:noProof/>
            <w:webHidden/>
            <w:color w:val="auto"/>
            <w:sz w:val="22"/>
            <w:szCs w:val="22"/>
          </w:rPr>
          <w:tab/>
        </w:r>
        <w:r w:rsidR="007400D0">
          <w:rPr>
            <w:rStyle w:val="Hyperlink"/>
            <w:rFonts w:ascii="Neris Light" w:hAnsi="Neris Light"/>
            <w:noProof/>
            <w:webHidden/>
            <w:color w:val="auto"/>
            <w:sz w:val="22"/>
            <w:szCs w:val="22"/>
          </w:rPr>
          <w:t>7</w:t>
        </w:r>
      </w:hyperlink>
    </w:p>
    <w:p w14:paraId="44F143D5" w14:textId="67CC8403" w:rsidR="00104A59" w:rsidRPr="00044C58" w:rsidRDefault="00104A59" w:rsidP="00104A59">
      <w:pPr>
        <w:pStyle w:val="TOC1"/>
        <w:tabs>
          <w:tab w:val="right" w:leader="dot" w:pos="9736"/>
        </w:tabs>
        <w:rPr>
          <w:rFonts w:ascii="Neris Light" w:eastAsia="Times New Roman" w:hAnsi="Neris Light"/>
          <w:noProof/>
          <w:sz w:val="22"/>
          <w:szCs w:val="22"/>
          <w:lang w:val="en-GB" w:eastAsia="en-GB"/>
        </w:rPr>
      </w:pPr>
      <w:hyperlink r:id="rId21" w:anchor="_Toc133333461" w:history="1">
        <w:r w:rsidRPr="00044C58">
          <w:rPr>
            <w:rStyle w:val="Hyperlink"/>
            <w:rFonts w:ascii="Neris Light" w:hAnsi="Neris Light"/>
            <w:noProof/>
            <w:sz w:val="22"/>
            <w:szCs w:val="22"/>
          </w:rPr>
          <w:t xml:space="preserve">9. </w:t>
        </w:r>
        <w:r w:rsidR="00E52D0E" w:rsidRPr="00044C58">
          <w:rPr>
            <w:rStyle w:val="Hyperlink"/>
            <w:rFonts w:ascii="Neris Light" w:hAnsi="Neris Light"/>
            <w:noProof/>
            <w:sz w:val="22"/>
            <w:szCs w:val="22"/>
          </w:rPr>
          <w:t>Pupils using mobile devices in school</w:t>
        </w:r>
        <w:r w:rsidRPr="00044C58">
          <w:rPr>
            <w:rStyle w:val="Hyperlink"/>
            <w:rFonts w:ascii="Neris Light" w:hAnsi="Neris Light"/>
            <w:noProof/>
            <w:webHidden/>
            <w:color w:val="auto"/>
            <w:sz w:val="22"/>
            <w:szCs w:val="22"/>
          </w:rPr>
          <w:tab/>
        </w:r>
        <w:r w:rsidR="00B032E9">
          <w:rPr>
            <w:rStyle w:val="Hyperlink"/>
            <w:rFonts w:ascii="Neris Light" w:hAnsi="Neris Light"/>
            <w:noProof/>
            <w:webHidden/>
            <w:color w:val="auto"/>
            <w:sz w:val="22"/>
            <w:szCs w:val="22"/>
          </w:rPr>
          <w:t>7</w:t>
        </w:r>
      </w:hyperlink>
    </w:p>
    <w:p w14:paraId="76C425F5" w14:textId="66EF1B99" w:rsidR="00104A59" w:rsidRPr="00044C58" w:rsidRDefault="00104A59" w:rsidP="00104A59">
      <w:pPr>
        <w:pStyle w:val="TOC1"/>
        <w:tabs>
          <w:tab w:val="right" w:leader="dot" w:pos="9736"/>
        </w:tabs>
        <w:rPr>
          <w:rFonts w:ascii="Neris Light" w:eastAsia="Times New Roman" w:hAnsi="Neris Light"/>
          <w:noProof/>
          <w:sz w:val="22"/>
          <w:szCs w:val="22"/>
          <w:lang w:val="en-GB" w:eastAsia="en-GB"/>
        </w:rPr>
      </w:pPr>
      <w:hyperlink r:id="rId22" w:anchor="_Toc133333463" w:history="1">
        <w:r w:rsidRPr="00044C58">
          <w:rPr>
            <w:rStyle w:val="Hyperlink"/>
            <w:rFonts w:ascii="Neris Light" w:hAnsi="Neris Light"/>
            <w:noProof/>
            <w:sz w:val="22"/>
            <w:szCs w:val="22"/>
          </w:rPr>
          <w:t>1</w:t>
        </w:r>
        <w:r w:rsidR="00244142">
          <w:rPr>
            <w:rStyle w:val="Hyperlink"/>
            <w:rFonts w:ascii="Neris Light" w:hAnsi="Neris Light"/>
            <w:noProof/>
            <w:sz w:val="22"/>
            <w:szCs w:val="22"/>
          </w:rPr>
          <w:t>0</w:t>
        </w:r>
        <w:r w:rsidRPr="00044C58">
          <w:rPr>
            <w:rStyle w:val="Hyperlink"/>
            <w:rFonts w:ascii="Neris Light" w:hAnsi="Neris Light"/>
            <w:noProof/>
            <w:sz w:val="22"/>
            <w:szCs w:val="22"/>
          </w:rPr>
          <w:t xml:space="preserve">. </w:t>
        </w:r>
        <w:r w:rsidR="00FE3F11" w:rsidRPr="00044C58">
          <w:rPr>
            <w:rStyle w:val="Hyperlink"/>
            <w:rFonts w:ascii="Neris Light" w:hAnsi="Neris Light"/>
            <w:noProof/>
            <w:sz w:val="22"/>
            <w:szCs w:val="22"/>
          </w:rPr>
          <w:t>Social Media</w:t>
        </w:r>
        <w:r w:rsidRPr="00044C58">
          <w:rPr>
            <w:rStyle w:val="Hyperlink"/>
            <w:rFonts w:ascii="Neris Light" w:hAnsi="Neris Light"/>
            <w:noProof/>
            <w:webHidden/>
            <w:color w:val="auto"/>
            <w:sz w:val="22"/>
            <w:szCs w:val="22"/>
          </w:rPr>
          <w:tab/>
        </w:r>
        <w:r w:rsidR="00B032E9">
          <w:rPr>
            <w:rStyle w:val="Hyperlink"/>
            <w:rFonts w:ascii="Neris Light" w:hAnsi="Neris Light"/>
            <w:noProof/>
            <w:webHidden/>
            <w:color w:val="auto"/>
            <w:sz w:val="22"/>
            <w:szCs w:val="22"/>
          </w:rPr>
          <w:t>8</w:t>
        </w:r>
      </w:hyperlink>
    </w:p>
    <w:p w14:paraId="5DF11134" w14:textId="61ADE034" w:rsidR="00104A59" w:rsidRPr="00044C58" w:rsidRDefault="00104A59" w:rsidP="00104A59">
      <w:pPr>
        <w:pStyle w:val="TOC1"/>
        <w:tabs>
          <w:tab w:val="right" w:leader="dot" w:pos="9736"/>
        </w:tabs>
        <w:rPr>
          <w:rFonts w:ascii="Neris Light" w:eastAsia="Times New Roman" w:hAnsi="Neris Light"/>
          <w:noProof/>
          <w:sz w:val="22"/>
          <w:szCs w:val="22"/>
          <w:lang w:val="en-GB" w:eastAsia="en-GB"/>
        </w:rPr>
      </w:pPr>
      <w:hyperlink r:id="rId23" w:anchor="_Toc133333464" w:history="1">
        <w:r w:rsidRPr="00044C58">
          <w:rPr>
            <w:rStyle w:val="Hyperlink"/>
            <w:rFonts w:ascii="Neris Light" w:hAnsi="Neris Light"/>
            <w:noProof/>
            <w:sz w:val="22"/>
            <w:szCs w:val="22"/>
          </w:rPr>
          <w:t>1</w:t>
        </w:r>
        <w:r w:rsidR="00244142">
          <w:rPr>
            <w:rStyle w:val="Hyperlink"/>
            <w:rFonts w:ascii="Neris Light" w:hAnsi="Neris Light"/>
            <w:noProof/>
            <w:sz w:val="22"/>
            <w:szCs w:val="22"/>
          </w:rPr>
          <w:t>1</w:t>
        </w:r>
        <w:r w:rsidRPr="00044C58">
          <w:rPr>
            <w:rStyle w:val="Hyperlink"/>
            <w:rFonts w:ascii="Neris Light" w:hAnsi="Neris Light"/>
            <w:noProof/>
            <w:sz w:val="22"/>
            <w:szCs w:val="22"/>
          </w:rPr>
          <w:t xml:space="preserve">. </w:t>
        </w:r>
        <w:r w:rsidR="00FE3F11" w:rsidRPr="00044C58">
          <w:rPr>
            <w:rStyle w:val="Hyperlink"/>
            <w:rFonts w:ascii="Neris Light" w:hAnsi="Neris Light"/>
            <w:noProof/>
            <w:sz w:val="22"/>
            <w:szCs w:val="22"/>
          </w:rPr>
          <w:t>Use of Personal Devices</w:t>
        </w:r>
        <w:r w:rsidR="002F5BCB" w:rsidRPr="00044C58">
          <w:rPr>
            <w:rStyle w:val="Hyperlink"/>
            <w:rFonts w:ascii="Neris Light" w:hAnsi="Neris Light"/>
            <w:noProof/>
            <w:sz w:val="22"/>
            <w:szCs w:val="22"/>
          </w:rPr>
          <w:t xml:space="preserve"> and Mobile Phones</w:t>
        </w:r>
        <w:r w:rsidRPr="00044C58">
          <w:rPr>
            <w:rStyle w:val="Hyperlink"/>
            <w:rFonts w:ascii="Neris Light" w:hAnsi="Neris Light"/>
            <w:noProof/>
            <w:webHidden/>
            <w:color w:val="auto"/>
            <w:sz w:val="22"/>
            <w:szCs w:val="22"/>
          </w:rPr>
          <w:tab/>
        </w:r>
        <w:r w:rsidR="00B032E9">
          <w:rPr>
            <w:rStyle w:val="Hyperlink"/>
            <w:rFonts w:ascii="Neris Light" w:hAnsi="Neris Light"/>
            <w:noProof/>
            <w:webHidden/>
            <w:color w:val="auto"/>
            <w:sz w:val="22"/>
            <w:szCs w:val="22"/>
          </w:rPr>
          <w:t>.8</w:t>
        </w:r>
      </w:hyperlink>
    </w:p>
    <w:p w14:paraId="042DD2A2" w14:textId="4F9E53C3" w:rsidR="00104A59" w:rsidRPr="00044C58" w:rsidRDefault="00104A59" w:rsidP="00104A59">
      <w:pPr>
        <w:pStyle w:val="TOC1"/>
        <w:tabs>
          <w:tab w:val="right" w:leader="dot" w:pos="9736"/>
        </w:tabs>
        <w:rPr>
          <w:rFonts w:ascii="Neris Light" w:eastAsia="Times New Roman" w:hAnsi="Neris Light"/>
          <w:noProof/>
          <w:sz w:val="22"/>
          <w:szCs w:val="22"/>
          <w:lang w:val="en-GB" w:eastAsia="en-GB"/>
        </w:rPr>
      </w:pPr>
      <w:hyperlink r:id="rId24" w:anchor="_Toc133333465" w:history="1">
        <w:r w:rsidRPr="00044C58">
          <w:rPr>
            <w:rStyle w:val="Hyperlink"/>
            <w:rFonts w:ascii="Neris Light" w:hAnsi="Neris Light"/>
            <w:noProof/>
            <w:sz w:val="22"/>
            <w:szCs w:val="22"/>
          </w:rPr>
          <w:t>1</w:t>
        </w:r>
        <w:r w:rsidR="00244142">
          <w:rPr>
            <w:rStyle w:val="Hyperlink"/>
            <w:rFonts w:ascii="Neris Light" w:hAnsi="Neris Light"/>
            <w:noProof/>
            <w:sz w:val="22"/>
            <w:szCs w:val="22"/>
          </w:rPr>
          <w:t>2</w:t>
        </w:r>
        <w:r w:rsidRPr="00044C58">
          <w:rPr>
            <w:rStyle w:val="Hyperlink"/>
            <w:rFonts w:ascii="Neris Light" w:hAnsi="Neris Light"/>
            <w:noProof/>
            <w:sz w:val="22"/>
            <w:szCs w:val="22"/>
          </w:rPr>
          <w:t xml:space="preserve">. </w:t>
        </w:r>
        <w:r w:rsidR="002F5BCB" w:rsidRPr="00044C58">
          <w:rPr>
            <w:rStyle w:val="Hyperlink"/>
            <w:rFonts w:ascii="Neris Light" w:hAnsi="Neris Light"/>
            <w:noProof/>
            <w:sz w:val="22"/>
            <w:szCs w:val="22"/>
          </w:rPr>
          <w:t>How the school will respond to issues of misuse</w:t>
        </w:r>
        <w:r w:rsidRPr="00044C58">
          <w:rPr>
            <w:rStyle w:val="Hyperlink"/>
            <w:rFonts w:ascii="Neris Light" w:hAnsi="Neris Light"/>
            <w:noProof/>
            <w:webHidden/>
            <w:color w:val="auto"/>
            <w:sz w:val="22"/>
            <w:szCs w:val="22"/>
          </w:rPr>
          <w:tab/>
        </w:r>
        <w:r w:rsidR="00B032E9">
          <w:rPr>
            <w:rStyle w:val="Hyperlink"/>
            <w:rFonts w:ascii="Neris Light" w:hAnsi="Neris Light"/>
            <w:noProof/>
            <w:webHidden/>
            <w:color w:val="auto"/>
            <w:sz w:val="22"/>
            <w:szCs w:val="22"/>
          </w:rPr>
          <w:t>.9</w:t>
        </w:r>
      </w:hyperlink>
    </w:p>
    <w:p w14:paraId="6CF6430D" w14:textId="76B414AB" w:rsidR="00104A59" w:rsidRPr="00044C58" w:rsidRDefault="00104A59" w:rsidP="00104A59">
      <w:pPr>
        <w:pStyle w:val="TOC1"/>
        <w:tabs>
          <w:tab w:val="right" w:leader="dot" w:pos="9736"/>
        </w:tabs>
        <w:rPr>
          <w:rFonts w:ascii="Neris Light" w:eastAsia="Times New Roman" w:hAnsi="Neris Light"/>
          <w:noProof/>
          <w:sz w:val="22"/>
          <w:szCs w:val="22"/>
          <w:lang w:val="en-GB" w:eastAsia="en-GB"/>
        </w:rPr>
      </w:pPr>
      <w:hyperlink r:id="rId25" w:anchor="_Toc133333466" w:history="1">
        <w:r w:rsidRPr="00044C58">
          <w:rPr>
            <w:rStyle w:val="Hyperlink"/>
            <w:rFonts w:ascii="Neris Light" w:hAnsi="Neris Light"/>
            <w:noProof/>
            <w:sz w:val="22"/>
            <w:szCs w:val="22"/>
          </w:rPr>
          <w:t>1</w:t>
        </w:r>
        <w:r w:rsidR="00244142">
          <w:rPr>
            <w:rStyle w:val="Hyperlink"/>
            <w:rFonts w:ascii="Neris Light" w:hAnsi="Neris Light"/>
            <w:noProof/>
            <w:sz w:val="22"/>
            <w:szCs w:val="22"/>
          </w:rPr>
          <w:t>3</w:t>
        </w:r>
        <w:r w:rsidRPr="00044C58">
          <w:rPr>
            <w:rStyle w:val="Hyperlink"/>
            <w:rFonts w:ascii="Neris Light" w:hAnsi="Neris Light"/>
            <w:noProof/>
            <w:sz w:val="22"/>
            <w:szCs w:val="22"/>
          </w:rPr>
          <w:t xml:space="preserve">. </w:t>
        </w:r>
        <w:r w:rsidR="00C31423" w:rsidRPr="00044C58">
          <w:rPr>
            <w:rStyle w:val="Hyperlink"/>
            <w:rFonts w:ascii="Neris Light" w:hAnsi="Neris Light"/>
            <w:noProof/>
            <w:sz w:val="22"/>
            <w:szCs w:val="22"/>
          </w:rPr>
          <w:t>Training</w:t>
        </w:r>
        <w:r w:rsidRPr="00044C58">
          <w:rPr>
            <w:rStyle w:val="Hyperlink"/>
            <w:rFonts w:ascii="Neris Light" w:hAnsi="Neris Light"/>
            <w:noProof/>
            <w:webHidden/>
            <w:color w:val="auto"/>
            <w:sz w:val="22"/>
            <w:szCs w:val="22"/>
          </w:rPr>
          <w:tab/>
        </w:r>
        <w:r w:rsidR="00B032E9">
          <w:rPr>
            <w:rStyle w:val="Hyperlink"/>
            <w:rFonts w:ascii="Neris Light" w:hAnsi="Neris Light"/>
            <w:noProof/>
            <w:webHidden/>
            <w:color w:val="auto"/>
            <w:sz w:val="22"/>
            <w:szCs w:val="22"/>
          </w:rPr>
          <w:t>.9</w:t>
        </w:r>
      </w:hyperlink>
    </w:p>
    <w:p w14:paraId="3E773E63" w14:textId="213F09A9" w:rsidR="00104A59" w:rsidRPr="00044C58" w:rsidRDefault="00104A59" w:rsidP="00104A59">
      <w:pPr>
        <w:pStyle w:val="TOC1"/>
        <w:tabs>
          <w:tab w:val="right" w:leader="dot" w:pos="9736"/>
        </w:tabs>
        <w:rPr>
          <w:rFonts w:ascii="Neris Light" w:eastAsia="Times New Roman" w:hAnsi="Neris Light"/>
          <w:noProof/>
          <w:sz w:val="22"/>
          <w:szCs w:val="22"/>
          <w:lang w:val="en-GB" w:eastAsia="en-GB"/>
        </w:rPr>
      </w:pPr>
      <w:hyperlink r:id="rId26" w:anchor="_Toc133333467" w:history="1">
        <w:r w:rsidRPr="00044C58">
          <w:rPr>
            <w:rStyle w:val="Hyperlink"/>
            <w:rFonts w:ascii="Neris Light" w:hAnsi="Neris Light"/>
            <w:noProof/>
            <w:sz w:val="22"/>
            <w:szCs w:val="22"/>
          </w:rPr>
          <w:t>1</w:t>
        </w:r>
        <w:r w:rsidR="00244142">
          <w:rPr>
            <w:rStyle w:val="Hyperlink"/>
            <w:rFonts w:ascii="Neris Light" w:hAnsi="Neris Light"/>
            <w:noProof/>
            <w:sz w:val="22"/>
            <w:szCs w:val="22"/>
          </w:rPr>
          <w:t>4</w:t>
        </w:r>
        <w:r w:rsidRPr="00044C58">
          <w:rPr>
            <w:rStyle w:val="Hyperlink"/>
            <w:rFonts w:ascii="Neris Light" w:hAnsi="Neris Light"/>
            <w:noProof/>
            <w:sz w:val="22"/>
            <w:szCs w:val="22"/>
          </w:rPr>
          <w:t xml:space="preserve">. </w:t>
        </w:r>
        <w:r w:rsidR="00044C58" w:rsidRPr="00044C58">
          <w:rPr>
            <w:rStyle w:val="Hyperlink"/>
            <w:rFonts w:ascii="Neris Light" w:hAnsi="Neris Light"/>
            <w:noProof/>
            <w:sz w:val="22"/>
            <w:szCs w:val="22"/>
          </w:rPr>
          <w:t>Monitoring arrangements</w:t>
        </w:r>
        <w:r w:rsidRPr="00044C58">
          <w:rPr>
            <w:rStyle w:val="Hyperlink"/>
            <w:rFonts w:ascii="Neris Light" w:hAnsi="Neris Light"/>
            <w:noProof/>
            <w:webHidden/>
            <w:color w:val="auto"/>
            <w:sz w:val="22"/>
            <w:szCs w:val="22"/>
          </w:rPr>
          <w:tab/>
        </w:r>
        <w:r w:rsidRPr="00044C58">
          <w:rPr>
            <w:rStyle w:val="Hyperlink"/>
            <w:rFonts w:ascii="Neris Light" w:hAnsi="Neris Light"/>
            <w:noProof/>
            <w:webHidden/>
            <w:color w:val="auto"/>
            <w:sz w:val="22"/>
            <w:szCs w:val="22"/>
          </w:rPr>
          <w:fldChar w:fldCharType="begin"/>
        </w:r>
        <w:r w:rsidRPr="00044C58">
          <w:rPr>
            <w:rStyle w:val="Hyperlink"/>
            <w:rFonts w:ascii="Neris Light" w:hAnsi="Neris Light"/>
            <w:noProof/>
            <w:webHidden/>
            <w:color w:val="auto"/>
            <w:sz w:val="22"/>
            <w:szCs w:val="22"/>
          </w:rPr>
          <w:instrText xml:space="preserve"> PAGEREF _Toc133333467 \h </w:instrText>
        </w:r>
        <w:r w:rsidRPr="00044C58">
          <w:rPr>
            <w:rStyle w:val="Hyperlink"/>
            <w:rFonts w:ascii="Neris Light" w:hAnsi="Neris Light"/>
            <w:noProof/>
            <w:webHidden/>
            <w:color w:val="auto"/>
            <w:sz w:val="22"/>
            <w:szCs w:val="22"/>
          </w:rPr>
        </w:r>
        <w:r w:rsidRPr="00044C58">
          <w:rPr>
            <w:rStyle w:val="Hyperlink"/>
            <w:rFonts w:ascii="Neris Light" w:hAnsi="Neris Light"/>
            <w:noProof/>
            <w:webHidden/>
            <w:color w:val="auto"/>
            <w:sz w:val="22"/>
            <w:szCs w:val="22"/>
          </w:rPr>
          <w:fldChar w:fldCharType="separate"/>
        </w:r>
        <w:r w:rsidRPr="00044C58">
          <w:rPr>
            <w:rStyle w:val="Hyperlink"/>
            <w:rFonts w:ascii="Neris Light" w:hAnsi="Neris Light"/>
            <w:noProof/>
            <w:webHidden/>
            <w:color w:val="auto"/>
            <w:sz w:val="22"/>
            <w:szCs w:val="22"/>
          </w:rPr>
          <w:t>10</w:t>
        </w:r>
        <w:r w:rsidRPr="00044C58">
          <w:rPr>
            <w:rStyle w:val="Hyperlink"/>
            <w:rFonts w:ascii="Neris Light" w:hAnsi="Neris Light"/>
            <w:noProof/>
            <w:webHidden/>
            <w:color w:val="auto"/>
            <w:sz w:val="22"/>
            <w:szCs w:val="22"/>
          </w:rPr>
          <w:fldChar w:fldCharType="end"/>
        </w:r>
      </w:hyperlink>
    </w:p>
    <w:p w14:paraId="1120C591" w14:textId="51F80C1A" w:rsidR="00104A59" w:rsidRPr="00044C58" w:rsidRDefault="00104A59" w:rsidP="00104A59">
      <w:pPr>
        <w:pStyle w:val="TOC1"/>
        <w:tabs>
          <w:tab w:val="right" w:leader="dot" w:pos="9736"/>
        </w:tabs>
        <w:rPr>
          <w:rFonts w:ascii="Neris Light" w:eastAsia="Times New Roman" w:hAnsi="Neris Light"/>
          <w:noProof/>
          <w:sz w:val="22"/>
          <w:szCs w:val="22"/>
          <w:lang w:val="en-GB" w:eastAsia="en-GB"/>
        </w:rPr>
      </w:pPr>
      <w:hyperlink r:id="rId27" w:anchor="_Toc133333471" w:history="1">
        <w:r w:rsidRPr="00044C58">
          <w:rPr>
            <w:rStyle w:val="Hyperlink"/>
            <w:rFonts w:ascii="Neris Light" w:hAnsi="Neris Light"/>
            <w:noProof/>
            <w:sz w:val="22"/>
            <w:szCs w:val="22"/>
          </w:rPr>
          <w:t>1</w:t>
        </w:r>
        <w:r w:rsidR="00244142">
          <w:rPr>
            <w:rStyle w:val="Hyperlink"/>
            <w:rFonts w:ascii="Neris Light" w:hAnsi="Neris Light"/>
            <w:noProof/>
            <w:sz w:val="22"/>
            <w:szCs w:val="22"/>
          </w:rPr>
          <w:t>5</w:t>
        </w:r>
        <w:r w:rsidRPr="00044C58">
          <w:rPr>
            <w:rStyle w:val="Hyperlink"/>
            <w:rFonts w:ascii="Neris Light" w:hAnsi="Neris Light"/>
            <w:noProof/>
            <w:sz w:val="22"/>
            <w:szCs w:val="22"/>
          </w:rPr>
          <w:t xml:space="preserve">. </w:t>
        </w:r>
        <w:r w:rsidR="00044C58" w:rsidRPr="00044C58">
          <w:rPr>
            <w:rStyle w:val="Hyperlink"/>
            <w:rFonts w:ascii="Neris Light" w:hAnsi="Neris Light"/>
            <w:noProof/>
            <w:sz w:val="22"/>
            <w:szCs w:val="22"/>
          </w:rPr>
          <w:t>Links with other policies</w:t>
        </w:r>
        <w:r w:rsidRPr="00044C58">
          <w:rPr>
            <w:rStyle w:val="Hyperlink"/>
            <w:rFonts w:ascii="Neris Light" w:hAnsi="Neris Light"/>
            <w:noProof/>
            <w:webHidden/>
            <w:color w:val="auto"/>
            <w:sz w:val="22"/>
            <w:szCs w:val="22"/>
          </w:rPr>
          <w:tab/>
        </w:r>
        <w:r w:rsidR="00B032E9">
          <w:rPr>
            <w:rStyle w:val="Hyperlink"/>
            <w:rFonts w:ascii="Neris Light" w:hAnsi="Neris Light"/>
            <w:noProof/>
            <w:webHidden/>
            <w:color w:val="auto"/>
            <w:sz w:val="22"/>
            <w:szCs w:val="22"/>
          </w:rPr>
          <w:t>10</w:t>
        </w:r>
      </w:hyperlink>
    </w:p>
    <w:p w14:paraId="44F1EE64" w14:textId="798EEDC4" w:rsidR="009070AC" w:rsidRPr="009070AC" w:rsidRDefault="00104A59" w:rsidP="00DC2266">
      <w:pPr>
        <w:spacing w:line="276" w:lineRule="auto"/>
        <w:rPr>
          <w:rFonts w:ascii="Neris Light" w:hAnsi="Neris Light"/>
          <w:color w:val="595959" w:themeColor="text1" w:themeTint="A6"/>
          <w:sz w:val="22"/>
          <w:szCs w:val="22"/>
        </w:rPr>
      </w:pPr>
      <w:r w:rsidRPr="00044C58">
        <w:rPr>
          <w:rFonts w:ascii="Neris Light" w:hAnsi="Neris Light" w:cs="Arial"/>
          <w:noProof/>
          <w:sz w:val="22"/>
          <w:szCs w:val="22"/>
        </w:rPr>
        <w:fldChar w:fldCharType="end"/>
      </w:r>
    </w:p>
    <w:p w14:paraId="0D4B1CFA" w14:textId="45D5A1E9" w:rsidR="00B37F49" w:rsidRDefault="004C2B23" w:rsidP="00B37F49">
      <w:pPr>
        <w:pStyle w:val="ListParagraph"/>
        <w:numPr>
          <w:ilvl w:val="0"/>
          <w:numId w:val="44"/>
        </w:numPr>
        <w:spacing w:before="120" w:after="120"/>
        <w:outlineLvl w:val="0"/>
        <w:rPr>
          <w:rFonts w:ascii="Neris Light" w:eastAsia="Calibri" w:hAnsi="Neris Light" w:cs="Arial"/>
          <w:b/>
          <w:color w:val="4FB1CF"/>
          <w:sz w:val="28"/>
          <w:szCs w:val="36"/>
        </w:rPr>
      </w:pPr>
      <w:bookmarkStart w:id="0" w:name="_Toc529199213"/>
      <w:bookmarkStart w:id="1" w:name="_Toc97726500"/>
      <w:bookmarkStart w:id="2" w:name="_Toc133333453"/>
      <w:r w:rsidRPr="002E53CB">
        <w:rPr>
          <w:rFonts w:ascii="Neris Light" w:eastAsia="Calibri" w:hAnsi="Neris Light" w:cs="Arial"/>
          <w:b/>
          <w:color w:val="4FB1CF"/>
          <w:sz w:val="28"/>
          <w:szCs w:val="36"/>
        </w:rPr>
        <w:t>Aims</w:t>
      </w:r>
      <w:bookmarkEnd w:id="0"/>
      <w:bookmarkEnd w:id="1"/>
      <w:bookmarkEnd w:id="2"/>
    </w:p>
    <w:p w14:paraId="5A6FB247" w14:textId="77777777" w:rsidR="008A6B3B" w:rsidRPr="002E53CB" w:rsidRDefault="008A6B3B" w:rsidP="002E53CB">
      <w:pPr>
        <w:pStyle w:val="ListParagraph"/>
        <w:spacing w:before="120" w:after="120"/>
        <w:outlineLvl w:val="0"/>
        <w:rPr>
          <w:rFonts w:eastAsia="Calibri" w:cstheme="minorHAnsi"/>
          <w:b/>
          <w:color w:val="4FB1CF"/>
          <w:sz w:val="28"/>
          <w:szCs w:val="36"/>
        </w:rPr>
      </w:pPr>
    </w:p>
    <w:p w14:paraId="2F039FBE" w14:textId="0620F268" w:rsidR="008A6B3B" w:rsidRPr="008A6B3B" w:rsidRDefault="008A6B3B" w:rsidP="002E53CB">
      <w:pPr>
        <w:pStyle w:val="ListParagraph"/>
        <w:numPr>
          <w:ilvl w:val="0"/>
          <w:numId w:val="52"/>
        </w:numPr>
        <w:rPr>
          <w:rFonts w:cstheme="minorHAnsi"/>
        </w:rPr>
      </w:pPr>
      <w:r w:rsidRPr="008A6B3B">
        <w:rPr>
          <w:rFonts w:cstheme="minorHAnsi"/>
        </w:rPr>
        <w:t>To p</w:t>
      </w:r>
      <w:r w:rsidRPr="002E53CB">
        <w:rPr>
          <w:rStyle w:val="t286pc"/>
          <w:rFonts w:cstheme="minorHAnsi"/>
        </w:rPr>
        <w:t>rot</w:t>
      </w:r>
      <w:r w:rsidRPr="008A6B3B">
        <w:rPr>
          <w:rStyle w:val="t286pc"/>
          <w:rFonts w:cstheme="minorHAnsi"/>
        </w:rPr>
        <w:t>ect</w:t>
      </w:r>
      <w:r w:rsidRPr="002E53CB">
        <w:rPr>
          <w:rStyle w:val="t286pc"/>
          <w:rFonts w:cstheme="minorHAnsi"/>
        </w:rPr>
        <w:t xml:space="preserve"> all </w:t>
      </w:r>
      <w:r w:rsidRPr="008A6B3B">
        <w:rPr>
          <w:rStyle w:val="t286pc"/>
          <w:rFonts w:cstheme="minorHAnsi"/>
        </w:rPr>
        <w:t xml:space="preserve">pupils </w:t>
      </w:r>
      <w:r w:rsidRPr="002E53CB">
        <w:rPr>
          <w:rStyle w:val="t286pc"/>
          <w:rFonts w:cstheme="minorHAnsi"/>
        </w:rPr>
        <w:t>from online harms such as cyberbullying, grooming, radicalisation, and exposure to inappropriate or illegal content.</w:t>
      </w:r>
      <w:r w:rsidRPr="00BB0226">
        <w:rPr>
          <w:rFonts w:cstheme="minorHAnsi"/>
        </w:rPr>
        <w:t xml:space="preserve"> </w:t>
      </w:r>
    </w:p>
    <w:p w14:paraId="73ABF504" w14:textId="288B856F" w:rsidR="008A6B3B" w:rsidRPr="00BB0226" w:rsidRDefault="008A6B3B" w:rsidP="002E53CB">
      <w:pPr>
        <w:pStyle w:val="ListParagraph"/>
        <w:numPr>
          <w:ilvl w:val="0"/>
          <w:numId w:val="52"/>
        </w:numPr>
        <w:rPr>
          <w:rFonts w:cstheme="minorHAnsi"/>
        </w:rPr>
      </w:pPr>
      <w:r w:rsidRPr="002E53CB">
        <w:rPr>
          <w:rStyle w:val="Strong"/>
          <w:rFonts w:cstheme="minorHAnsi"/>
          <w:b w:val="0"/>
        </w:rPr>
        <w:t>To educate</w:t>
      </w:r>
      <w:r w:rsidRPr="002E53CB">
        <w:rPr>
          <w:rStyle w:val="t286pc"/>
          <w:rFonts w:cstheme="minorHAnsi"/>
        </w:rPr>
        <w:t xml:space="preserve"> </w:t>
      </w:r>
      <w:r w:rsidRPr="008A6B3B">
        <w:rPr>
          <w:rStyle w:val="t286pc"/>
          <w:rFonts w:cstheme="minorHAnsi"/>
        </w:rPr>
        <w:t>pupils</w:t>
      </w:r>
      <w:r w:rsidRPr="002E53CB">
        <w:rPr>
          <w:rStyle w:val="t286pc"/>
          <w:rFonts w:cstheme="minorHAnsi"/>
        </w:rPr>
        <w:t xml:space="preserve"> on how to identify risks, protect their personal data, and maintain a positive and secure digital footprint.</w:t>
      </w:r>
    </w:p>
    <w:p w14:paraId="4E2B03E9" w14:textId="426532A9" w:rsidR="008A6B3B" w:rsidRPr="00BB0226" w:rsidRDefault="008A6B3B" w:rsidP="002E53CB">
      <w:pPr>
        <w:pStyle w:val="ListParagraph"/>
        <w:numPr>
          <w:ilvl w:val="0"/>
          <w:numId w:val="52"/>
        </w:numPr>
        <w:rPr>
          <w:rFonts w:cstheme="minorHAnsi"/>
        </w:rPr>
      </w:pPr>
      <w:r w:rsidRPr="002E53CB">
        <w:rPr>
          <w:rStyle w:val="Strong"/>
          <w:rFonts w:cstheme="minorHAnsi"/>
          <w:b w:val="0"/>
        </w:rPr>
        <w:t>To prevent misuse by e</w:t>
      </w:r>
      <w:r w:rsidRPr="002E53CB">
        <w:rPr>
          <w:rStyle w:val="t286pc"/>
          <w:rFonts w:cstheme="minorHAnsi"/>
        </w:rPr>
        <w:t>stablishing clear boundaries and acceptable use guidelines for technology, devices, and internet networks to prevent unauthorised access or malicious activity.</w:t>
      </w:r>
    </w:p>
    <w:p w14:paraId="6341E778" w14:textId="5239DCB8" w:rsidR="008A6B3B" w:rsidRPr="00BB0226" w:rsidRDefault="008A6B3B" w:rsidP="002E53CB">
      <w:pPr>
        <w:pStyle w:val="ListParagraph"/>
        <w:numPr>
          <w:ilvl w:val="0"/>
          <w:numId w:val="52"/>
        </w:numPr>
        <w:rPr>
          <w:rFonts w:cstheme="minorHAnsi"/>
        </w:rPr>
      </w:pPr>
      <w:r w:rsidRPr="002E53CB">
        <w:rPr>
          <w:rStyle w:val="Strong"/>
          <w:rFonts w:cstheme="minorHAnsi"/>
          <w:b w:val="0"/>
        </w:rPr>
        <w:t>To manage incidents effectively by outlining</w:t>
      </w:r>
      <w:r w:rsidRPr="002E53CB">
        <w:rPr>
          <w:rStyle w:val="t286pc"/>
          <w:rFonts w:cstheme="minorHAnsi"/>
        </w:rPr>
        <w:t xml:space="preserve"> clear, step-by-step procedures for reporting, investigating, and resolving online safety incidents </w:t>
      </w:r>
      <w:proofErr w:type="gramStart"/>
      <w:r w:rsidRPr="002E53CB">
        <w:rPr>
          <w:rStyle w:val="t286pc"/>
          <w:rFonts w:cstheme="minorHAnsi"/>
        </w:rPr>
        <w:t>if and when</w:t>
      </w:r>
      <w:proofErr w:type="gramEnd"/>
      <w:r w:rsidRPr="002E53CB">
        <w:rPr>
          <w:rStyle w:val="t286pc"/>
          <w:rFonts w:cstheme="minorHAnsi"/>
        </w:rPr>
        <w:t xml:space="preserve"> they occur.</w:t>
      </w:r>
    </w:p>
    <w:p w14:paraId="7259E106" w14:textId="7D038832" w:rsidR="008A6B3B" w:rsidRPr="00BB0226" w:rsidRDefault="008A6B3B" w:rsidP="002E53CB">
      <w:pPr>
        <w:pStyle w:val="ListParagraph"/>
        <w:numPr>
          <w:ilvl w:val="0"/>
          <w:numId w:val="52"/>
        </w:numPr>
        <w:rPr>
          <w:rFonts w:cstheme="minorHAnsi"/>
        </w:rPr>
      </w:pPr>
      <w:r w:rsidRPr="008A6B3B">
        <w:rPr>
          <w:rFonts w:cstheme="minorHAnsi"/>
        </w:rPr>
        <w:t>To ensure</w:t>
      </w:r>
      <w:r w:rsidRPr="002E53CB">
        <w:rPr>
          <w:rStyle w:val="t286pc"/>
          <w:rFonts w:cstheme="minorHAnsi"/>
        </w:rPr>
        <w:t xml:space="preserve"> that the organisation meets its statutory safeguarding responsibilities and adheres to relevant data protection and digital safety laws (such as </w:t>
      </w:r>
      <w:r w:rsidRPr="008A6B3B">
        <w:rPr>
          <w:rStyle w:val="t286pc"/>
          <w:rFonts w:cstheme="minorHAnsi"/>
        </w:rPr>
        <w:t xml:space="preserve">KCSIE and </w:t>
      </w:r>
      <w:r w:rsidRPr="002E53CB">
        <w:rPr>
          <w:rStyle w:val="t286pc"/>
          <w:rFonts w:cstheme="minorHAnsi"/>
        </w:rPr>
        <w:t>UK Online Safety Act).</w:t>
      </w:r>
      <w:r w:rsidRPr="00BB0226">
        <w:rPr>
          <w:rFonts w:cstheme="minorHAnsi"/>
        </w:rPr>
        <w:t xml:space="preserve"> </w:t>
      </w:r>
    </w:p>
    <w:p w14:paraId="6D6386BF" w14:textId="53186C90" w:rsidR="008A6B3B" w:rsidRPr="002E53CB" w:rsidRDefault="008A6B3B" w:rsidP="002E53CB">
      <w:pPr>
        <w:pStyle w:val="ListParagraph"/>
        <w:numPr>
          <w:ilvl w:val="0"/>
          <w:numId w:val="52"/>
        </w:numPr>
        <w:spacing w:before="120" w:after="120"/>
        <w:outlineLvl w:val="0"/>
        <w:rPr>
          <w:rFonts w:eastAsia="Calibri" w:cstheme="minorHAnsi"/>
          <w:sz w:val="28"/>
          <w:szCs w:val="36"/>
        </w:rPr>
      </w:pPr>
      <w:r w:rsidRPr="008A6B3B">
        <w:rPr>
          <w:rFonts w:cstheme="minorHAnsi"/>
        </w:rPr>
        <w:t>To encourage</w:t>
      </w:r>
      <w:r w:rsidRPr="002E53CB">
        <w:rPr>
          <w:rStyle w:val="t286pc"/>
          <w:rFonts w:cstheme="minorHAnsi"/>
        </w:rPr>
        <w:t xml:space="preserve"> a supportive environment where users feel comfortable reporting concerns without fear of victimisation, and where respectful online behaviour is the standard</w:t>
      </w:r>
    </w:p>
    <w:p w14:paraId="7985DE25" w14:textId="77777777" w:rsidR="005A511B" w:rsidRDefault="00000000" w:rsidP="005A511B">
      <w:pPr>
        <w:spacing w:before="480" w:after="480"/>
        <w:rPr>
          <w:rFonts w:ascii="Times New Roman" w:hAnsi="Times New Roman" w:cs="Times New Roman"/>
        </w:rPr>
      </w:pPr>
      <w:r>
        <w:pict w14:anchorId="4B3ABC99">
          <v:rect id="_x0000_i1026" style="width:0;height:1.5pt" o:hralign="center" o:hrstd="t" o:hr="t" fillcolor="#a0a0a0" stroked="f"/>
        </w:pict>
      </w:r>
    </w:p>
    <w:p w14:paraId="34D73D2D" w14:textId="77777777" w:rsidR="005A511B" w:rsidRPr="002E53CB" w:rsidRDefault="005A511B">
      <w:pPr>
        <w:spacing w:before="120" w:after="120"/>
        <w:outlineLvl w:val="0"/>
        <w:rPr>
          <w:rFonts w:ascii="Neris Light" w:eastAsia="Calibri" w:hAnsi="Neris Light" w:cs="Arial"/>
          <w:b/>
          <w:color w:val="4FB1CF"/>
          <w:sz w:val="28"/>
          <w:szCs w:val="36"/>
        </w:rPr>
      </w:pPr>
    </w:p>
    <w:p w14:paraId="678CEACC" w14:textId="69C13FD5" w:rsidR="00CB65D2" w:rsidRDefault="00CB65D2" w:rsidP="00CB65D2">
      <w:pPr>
        <w:spacing w:before="120" w:after="120"/>
        <w:outlineLvl w:val="0"/>
        <w:rPr>
          <w:rFonts w:ascii="Neris Light" w:eastAsia="Calibri" w:hAnsi="Neris Light" w:cs="Arial"/>
          <w:b/>
          <w:color w:val="4FB1CF"/>
          <w:sz w:val="28"/>
          <w:szCs w:val="36"/>
        </w:rPr>
      </w:pPr>
      <w:bookmarkStart w:id="3" w:name="_Toc529199214"/>
      <w:bookmarkStart w:id="4" w:name="_Toc97726501"/>
      <w:bookmarkStart w:id="5" w:name="_Toc133333454"/>
      <w:r w:rsidRPr="00CB65D2">
        <w:rPr>
          <w:rFonts w:ascii="Neris Light" w:eastAsia="Calibri" w:hAnsi="Neris Light" w:cs="Arial"/>
          <w:b/>
          <w:color w:val="4FB1CF"/>
          <w:sz w:val="28"/>
          <w:szCs w:val="36"/>
        </w:rPr>
        <w:lastRenderedPageBreak/>
        <w:t>2. Legislation</w:t>
      </w:r>
      <w:bookmarkEnd w:id="3"/>
      <w:bookmarkEnd w:id="4"/>
      <w:bookmarkEnd w:id="5"/>
      <w:r w:rsidR="00FD5598">
        <w:rPr>
          <w:rFonts w:ascii="Neris Light" w:eastAsia="Calibri" w:hAnsi="Neris Light" w:cs="Arial"/>
          <w:b/>
          <w:color w:val="4FB1CF"/>
          <w:sz w:val="28"/>
          <w:szCs w:val="36"/>
        </w:rPr>
        <w:t xml:space="preserve"> and Guidance</w:t>
      </w:r>
    </w:p>
    <w:p w14:paraId="39CBC31F" w14:textId="0562E840" w:rsidR="00FA5EA1" w:rsidRPr="002E53CB" w:rsidRDefault="00FA5EA1" w:rsidP="00E455E0">
      <w:pPr>
        <w:spacing w:after="111"/>
        <w:ind w:left="278"/>
        <w:rPr>
          <w:rFonts w:cstheme="minorHAnsi"/>
        </w:rPr>
      </w:pPr>
      <w:r w:rsidRPr="00BB0226">
        <w:rPr>
          <w:rFonts w:cstheme="minorHAnsi"/>
        </w:rPr>
        <w:t xml:space="preserve">This policy is based on the Department for Education’s (DfE) statutory safeguarding guidance, </w:t>
      </w:r>
      <w:r w:rsidRPr="002E53CB">
        <w:rPr>
          <w:rStyle w:val="t286pc"/>
          <w:rFonts w:cstheme="minorHAnsi"/>
        </w:rPr>
        <w:t>Keeping Children Safe in Education (KCSIE)</w:t>
      </w:r>
      <w:r w:rsidRPr="00BB0226">
        <w:rPr>
          <w:rFonts w:cstheme="minorHAnsi"/>
        </w:rPr>
        <w:t xml:space="preserve">, and its statutory advice for schools on preventing and tackling bullying, as well as </w:t>
      </w:r>
      <w:hyperlink r:id="rId28" w:tgtFrame="_blank" w:history="1">
        <w:r w:rsidRPr="002E53CB">
          <w:rPr>
            <w:rStyle w:val="Hyperlink"/>
            <w:rFonts w:cstheme="minorHAnsi"/>
            <w:color w:val="auto"/>
          </w:rPr>
          <w:t>Searching, Screening and Confiscation</w:t>
        </w:r>
      </w:hyperlink>
      <w:r w:rsidRPr="00BB0226">
        <w:rPr>
          <w:rFonts w:cstheme="minorHAnsi"/>
        </w:rPr>
        <w:t>. It also refers to the DfE's statutory guidance on protecting children from radicalisation (the Prevent duty).</w:t>
      </w:r>
    </w:p>
    <w:p w14:paraId="279AD8D2" w14:textId="77777777" w:rsidR="008430A5" w:rsidRPr="002E53CB" w:rsidRDefault="008430A5" w:rsidP="00E455E0">
      <w:pPr>
        <w:spacing w:after="111"/>
        <w:ind w:left="278"/>
        <w:rPr>
          <w:rFonts w:cstheme="minorHAnsi"/>
        </w:rPr>
      </w:pPr>
    </w:p>
    <w:p w14:paraId="0950AC4A" w14:textId="09E9625F" w:rsidR="008430A5" w:rsidRPr="002E53CB" w:rsidRDefault="008430A5" w:rsidP="002E53CB">
      <w:pPr>
        <w:pStyle w:val="CommentText"/>
        <w:jc w:val="left"/>
        <w:rPr>
          <w:rFonts w:asciiTheme="minorHAnsi" w:hAnsiTheme="minorHAnsi" w:cstheme="minorHAnsi"/>
        </w:rPr>
      </w:pPr>
      <w:r w:rsidRPr="002E53CB">
        <w:rPr>
          <w:rFonts w:asciiTheme="minorHAnsi" w:hAnsiTheme="minorHAnsi" w:cstheme="minorHAnsi"/>
          <w:color w:val="auto"/>
          <w:sz w:val="24"/>
          <w:szCs w:val="24"/>
        </w:rPr>
        <w:t>It reflects existing UK legislation, including but not limited to:</w:t>
      </w:r>
    </w:p>
    <w:p w14:paraId="76EE37BF" w14:textId="77777777" w:rsidR="008430A5" w:rsidRPr="002E53CB" w:rsidRDefault="008430A5" w:rsidP="002E53CB">
      <w:pPr>
        <w:pStyle w:val="z1qcye"/>
        <w:spacing w:before="0" w:beforeAutospacing="0" w:after="0" w:afterAutospacing="0"/>
        <w:ind w:firstLine="283"/>
        <w:rPr>
          <w:rFonts w:asciiTheme="minorHAnsi" w:hAnsiTheme="minorHAnsi" w:cstheme="minorHAnsi"/>
        </w:rPr>
      </w:pPr>
      <w:r w:rsidRPr="002E53CB">
        <w:rPr>
          <w:rStyle w:val="Strong"/>
          <w:rFonts w:asciiTheme="minorHAnsi" w:hAnsiTheme="minorHAnsi" w:cstheme="minorHAnsi"/>
          <w:b w:val="0"/>
        </w:rPr>
        <w:t>The Education Act 1996</w:t>
      </w:r>
      <w:r w:rsidRPr="002E53CB">
        <w:rPr>
          <w:rStyle w:val="t286pc"/>
          <w:rFonts w:asciiTheme="minorHAnsi" w:hAnsiTheme="minorHAnsi" w:cstheme="minorHAnsi"/>
        </w:rPr>
        <w:t xml:space="preserve"> (as amended)</w:t>
      </w:r>
    </w:p>
    <w:p w14:paraId="2BDD8250" w14:textId="77777777" w:rsidR="008430A5" w:rsidRPr="002E53CB" w:rsidRDefault="008430A5" w:rsidP="002E53CB">
      <w:pPr>
        <w:pStyle w:val="z1qcye"/>
        <w:spacing w:before="0" w:beforeAutospacing="0" w:after="0" w:afterAutospacing="0"/>
        <w:ind w:firstLine="283"/>
        <w:rPr>
          <w:rFonts w:asciiTheme="minorHAnsi" w:hAnsiTheme="minorHAnsi" w:cstheme="minorHAnsi"/>
        </w:rPr>
      </w:pPr>
      <w:r w:rsidRPr="002E53CB">
        <w:rPr>
          <w:rStyle w:val="Strong"/>
          <w:rFonts w:asciiTheme="minorHAnsi" w:hAnsiTheme="minorHAnsi" w:cstheme="minorHAnsi"/>
          <w:b w:val="0"/>
        </w:rPr>
        <w:t>The Education and Inspections Act 2006</w:t>
      </w:r>
    </w:p>
    <w:p w14:paraId="6BDD0E80" w14:textId="7DF5718B" w:rsidR="008430A5" w:rsidRPr="002E53CB" w:rsidRDefault="008430A5" w:rsidP="002E53CB">
      <w:pPr>
        <w:pStyle w:val="z1qcye"/>
        <w:spacing w:before="0" w:beforeAutospacing="0" w:after="0" w:afterAutospacing="0"/>
        <w:ind w:firstLine="283"/>
        <w:rPr>
          <w:rStyle w:val="Strong"/>
          <w:rFonts w:asciiTheme="minorHAnsi" w:hAnsiTheme="minorHAnsi" w:cstheme="minorHAnsi"/>
          <w:b w:val="0"/>
          <w:bCs w:val="0"/>
        </w:rPr>
      </w:pPr>
      <w:r w:rsidRPr="002E53CB">
        <w:rPr>
          <w:rStyle w:val="Strong"/>
          <w:rFonts w:asciiTheme="minorHAnsi" w:hAnsiTheme="minorHAnsi" w:cstheme="minorHAnsi"/>
          <w:b w:val="0"/>
        </w:rPr>
        <w:t>The Equality Act 2010</w:t>
      </w:r>
    </w:p>
    <w:p w14:paraId="1A8243BB" w14:textId="77777777" w:rsidR="008430A5" w:rsidRPr="002E53CB" w:rsidRDefault="008430A5" w:rsidP="002E53CB">
      <w:pPr>
        <w:pStyle w:val="z1qcye"/>
        <w:spacing w:before="0" w:beforeAutospacing="0" w:after="0" w:afterAutospacing="0"/>
        <w:ind w:left="283"/>
        <w:rPr>
          <w:rFonts w:asciiTheme="minorHAnsi" w:hAnsiTheme="minorHAnsi" w:cstheme="minorHAnsi"/>
        </w:rPr>
      </w:pPr>
      <w:r w:rsidRPr="002E53CB">
        <w:rPr>
          <w:rStyle w:val="Strong"/>
          <w:rFonts w:asciiTheme="minorHAnsi" w:hAnsiTheme="minorHAnsi" w:cstheme="minorHAnsi"/>
          <w:b w:val="0"/>
        </w:rPr>
        <w:t>The Education Act 2011</w:t>
      </w:r>
      <w:r w:rsidRPr="002E53CB">
        <w:rPr>
          <w:rStyle w:val="t286pc"/>
          <w:rFonts w:asciiTheme="minorHAnsi" w:hAnsiTheme="minorHAnsi" w:cstheme="minorHAnsi"/>
        </w:rPr>
        <w:t xml:space="preserve"> (granting teachers powers to search for and delete inappropriate images or files on digital devices where a "good reason" exists)</w:t>
      </w:r>
    </w:p>
    <w:p w14:paraId="126D20E6" w14:textId="7AE72B84" w:rsidR="008430A5" w:rsidRPr="002E53CB" w:rsidRDefault="008430A5" w:rsidP="002E53CB">
      <w:pPr>
        <w:pStyle w:val="z1qcye"/>
        <w:spacing w:before="0" w:beforeAutospacing="0" w:after="0" w:afterAutospacing="0"/>
        <w:ind w:firstLine="283"/>
        <w:rPr>
          <w:rStyle w:val="Strong"/>
          <w:rFonts w:asciiTheme="minorHAnsi" w:hAnsiTheme="minorHAnsi" w:cstheme="minorHAnsi"/>
          <w:b w:val="0"/>
          <w:bCs w:val="0"/>
        </w:rPr>
      </w:pPr>
      <w:r w:rsidRPr="002E53CB">
        <w:rPr>
          <w:rStyle w:val="Strong"/>
          <w:rFonts w:asciiTheme="minorHAnsi" w:hAnsiTheme="minorHAnsi" w:cstheme="minorHAnsi"/>
          <w:b w:val="0"/>
        </w:rPr>
        <w:t>The Online Safety Act 2023</w:t>
      </w:r>
    </w:p>
    <w:p w14:paraId="117D64B0" w14:textId="128C5FA0" w:rsidR="008430A5" w:rsidRPr="002E53CB" w:rsidRDefault="008430A5" w:rsidP="008430A5">
      <w:pPr>
        <w:pStyle w:val="z1qcye"/>
        <w:spacing w:before="0" w:beforeAutospacing="0" w:after="0" w:afterAutospacing="0"/>
        <w:rPr>
          <w:rFonts w:asciiTheme="minorHAnsi" w:hAnsiTheme="minorHAnsi" w:cstheme="minorHAnsi"/>
        </w:rPr>
      </w:pPr>
    </w:p>
    <w:p w14:paraId="09C63E99" w14:textId="5B9EA4A2" w:rsidR="008430A5" w:rsidRPr="002E53CB" w:rsidRDefault="008430A5" w:rsidP="008430A5">
      <w:pPr>
        <w:rPr>
          <w:rFonts w:cstheme="minorHAnsi"/>
        </w:rPr>
      </w:pPr>
      <w:r w:rsidRPr="002E53CB">
        <w:rPr>
          <w:rFonts w:cstheme="minorHAnsi"/>
        </w:rPr>
        <w:t xml:space="preserve">The </w:t>
      </w:r>
      <w:hyperlink r:id="rId29" w:tgtFrame="_blank" w:history="1">
        <w:r w:rsidRPr="002E53CB">
          <w:rPr>
            <w:rStyle w:val="Hyperlink"/>
            <w:rFonts w:cstheme="minorHAnsi"/>
            <w:color w:val="auto"/>
          </w:rPr>
          <w:t>Online Safety Act 2023</w:t>
        </w:r>
      </w:hyperlink>
      <w:r w:rsidRPr="002E53CB">
        <w:rPr>
          <w:rFonts w:cstheme="minorHAnsi"/>
        </w:rPr>
        <w:t xml:space="preserve"> places legal duties on companies operating online services to protect users—especially children—from online harm, requiring them to assess and mitigate risks. While this represents a significant step forward in digital safety, educators, staff, and carers must maintain strict vigilance to help children, young people, and vulnerable adults navigate online risks safely. This includes recognizing content-based threats such as </w:t>
      </w:r>
      <w:r w:rsidRPr="002E53CB">
        <w:rPr>
          <w:rStyle w:val="Strong"/>
          <w:rFonts w:cstheme="minorHAnsi"/>
          <w:b w:val="0"/>
        </w:rPr>
        <w:t>misinformation, disinformation, and conspiracy theories</w:t>
      </w:r>
      <w:r w:rsidRPr="002E53CB">
        <w:rPr>
          <w:rFonts w:cstheme="minorHAnsi"/>
        </w:rPr>
        <w:t xml:space="preserve"> as outlined by current safeguarding standards.</w:t>
      </w:r>
    </w:p>
    <w:p w14:paraId="701EBC08" w14:textId="77777777" w:rsidR="00147B88" w:rsidRPr="002E53CB" w:rsidRDefault="00147B88" w:rsidP="008430A5">
      <w:pPr>
        <w:rPr>
          <w:rFonts w:cstheme="minorHAnsi"/>
        </w:rPr>
      </w:pPr>
    </w:p>
    <w:p w14:paraId="155C1CDF" w14:textId="77777777" w:rsidR="008430A5" w:rsidRPr="002E53CB" w:rsidRDefault="008430A5" w:rsidP="008430A5">
      <w:pPr>
        <w:rPr>
          <w:rFonts w:cstheme="minorHAnsi"/>
        </w:rPr>
      </w:pPr>
      <w:r w:rsidRPr="002E53CB">
        <w:rPr>
          <w:rFonts w:cstheme="minorHAnsi"/>
        </w:rPr>
        <w:t>This policy also aligns with the National Curriculum computing programmes of study</w:t>
      </w:r>
    </w:p>
    <w:p w14:paraId="2E3D2CA2" w14:textId="77777777" w:rsidR="008430A5" w:rsidRPr="002E53CB" w:rsidRDefault="008430A5" w:rsidP="002E53CB">
      <w:pPr>
        <w:pStyle w:val="z1qcye"/>
        <w:spacing w:before="0" w:beforeAutospacing="0" w:after="0" w:afterAutospacing="0"/>
        <w:rPr>
          <w:rFonts w:asciiTheme="minorHAnsi" w:hAnsiTheme="minorHAnsi" w:cstheme="minorHAnsi"/>
        </w:rPr>
      </w:pPr>
    </w:p>
    <w:p w14:paraId="590BE300" w14:textId="33EE43B2" w:rsidR="008430A5" w:rsidRPr="002E53CB" w:rsidRDefault="008430A5" w:rsidP="008430A5">
      <w:pPr>
        <w:rPr>
          <w:rFonts w:cstheme="minorHAnsi"/>
          <w:bCs/>
        </w:rPr>
      </w:pPr>
      <w:r w:rsidRPr="002E53CB">
        <w:rPr>
          <w:rFonts w:cstheme="minorHAnsi"/>
          <w:bCs/>
        </w:rPr>
        <w:t>Useful Resources and Guidance</w:t>
      </w:r>
    </w:p>
    <w:p w14:paraId="56A7C9CC" w14:textId="77777777" w:rsidR="008430A5" w:rsidRPr="002E53CB" w:rsidRDefault="008430A5" w:rsidP="008430A5">
      <w:pPr>
        <w:rPr>
          <w:rFonts w:cstheme="minorHAnsi"/>
          <w:bCs/>
        </w:rPr>
      </w:pPr>
    </w:p>
    <w:p w14:paraId="38104F6B" w14:textId="199C9E9B" w:rsidR="008430A5" w:rsidRPr="002E53CB" w:rsidRDefault="008430A5" w:rsidP="008430A5">
      <w:pPr>
        <w:pStyle w:val="z1qcye"/>
        <w:numPr>
          <w:ilvl w:val="0"/>
          <w:numId w:val="23"/>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b w:val="0"/>
        </w:rPr>
        <w:t>Statutory Framewor</w:t>
      </w:r>
      <w:r w:rsidR="00147B88" w:rsidRPr="002E53CB">
        <w:rPr>
          <w:rStyle w:val="Strong"/>
          <w:rFonts w:asciiTheme="minorHAnsi" w:hAnsiTheme="minorHAnsi" w:cstheme="minorHAnsi"/>
          <w:b w:val="0"/>
        </w:rPr>
        <w:t>k - T</w:t>
      </w:r>
      <w:r w:rsidRPr="002E53CB">
        <w:rPr>
          <w:rStyle w:val="t286pc"/>
          <w:rFonts w:asciiTheme="minorHAnsi" w:hAnsiTheme="minorHAnsi" w:cstheme="minorHAnsi"/>
        </w:rPr>
        <w:t>he full text of the Online Safety Act 2023 Legislation.</w:t>
      </w:r>
    </w:p>
    <w:p w14:paraId="64C37C3C" w14:textId="77777777" w:rsidR="008430A5" w:rsidRPr="002E53CB" w:rsidRDefault="008430A5" w:rsidP="008430A5">
      <w:pPr>
        <w:pStyle w:val="z1qcye"/>
        <w:numPr>
          <w:ilvl w:val="0"/>
          <w:numId w:val="23"/>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b w:val="0"/>
        </w:rPr>
        <w:t>Regulatory Oversight:</w:t>
      </w:r>
      <w:r w:rsidRPr="002E53CB">
        <w:rPr>
          <w:rStyle w:val="t286pc"/>
          <w:rFonts w:asciiTheme="minorHAnsi" w:hAnsiTheme="minorHAnsi" w:cstheme="minorHAnsi"/>
        </w:rPr>
        <w:t xml:space="preserve"> For details on how corporate compliance is enforced, see the </w:t>
      </w:r>
      <w:hyperlink r:id="rId30" w:tgtFrame="_blank" w:history="1">
        <w:r w:rsidRPr="002E53CB">
          <w:rPr>
            <w:rStyle w:val="Hyperlink"/>
            <w:rFonts w:asciiTheme="minorHAnsi" w:hAnsiTheme="minorHAnsi" w:cstheme="minorHAnsi"/>
            <w:color w:val="auto"/>
            <w:u w:val="none"/>
          </w:rPr>
          <w:t>Ofcom Online Safety Guidance</w:t>
        </w:r>
      </w:hyperlink>
      <w:r w:rsidRPr="002E53CB">
        <w:rPr>
          <w:rStyle w:val="t286pc"/>
          <w:rFonts w:asciiTheme="minorHAnsi" w:hAnsiTheme="minorHAnsi" w:cstheme="minorHAnsi"/>
        </w:rPr>
        <w:t>.</w:t>
      </w:r>
    </w:p>
    <w:p w14:paraId="3A81E4C3" w14:textId="77777777" w:rsidR="008430A5" w:rsidRPr="002E53CB" w:rsidRDefault="008430A5" w:rsidP="008430A5">
      <w:pPr>
        <w:pStyle w:val="z1qcye"/>
        <w:numPr>
          <w:ilvl w:val="0"/>
          <w:numId w:val="23"/>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b w:val="0"/>
        </w:rPr>
        <w:t>Support &amp; Prevention:</w:t>
      </w:r>
      <w:r w:rsidRPr="002E53CB">
        <w:rPr>
          <w:rStyle w:val="t286pc"/>
          <w:rFonts w:asciiTheme="minorHAnsi" w:hAnsiTheme="minorHAnsi" w:cstheme="minorHAnsi"/>
        </w:rPr>
        <w:t xml:space="preserve"> For advice on tackling online abuse, see the </w:t>
      </w:r>
      <w:hyperlink r:id="rId31" w:tgtFrame="_blank" w:history="1">
        <w:r w:rsidRPr="002E53CB">
          <w:rPr>
            <w:rStyle w:val="Hyperlink"/>
            <w:rFonts w:asciiTheme="minorHAnsi" w:hAnsiTheme="minorHAnsi" w:cstheme="minorHAnsi"/>
            <w:color w:val="auto"/>
            <w:u w:val="none"/>
          </w:rPr>
          <w:t>NSPCC Preventing Online Harm and Abuse Hub</w:t>
        </w:r>
      </w:hyperlink>
      <w:r w:rsidRPr="002E53CB">
        <w:rPr>
          <w:rStyle w:val="t286pc"/>
          <w:rFonts w:asciiTheme="minorHAnsi" w:hAnsiTheme="minorHAnsi" w:cstheme="minorHAnsi"/>
        </w:rPr>
        <w:t>.</w:t>
      </w:r>
    </w:p>
    <w:p w14:paraId="2431D3F3" w14:textId="1F61F0FB" w:rsidR="008430A5" w:rsidRPr="002E53CB" w:rsidRDefault="008430A5" w:rsidP="008430A5">
      <w:pPr>
        <w:pStyle w:val="z1qcye"/>
        <w:numPr>
          <w:ilvl w:val="0"/>
          <w:numId w:val="23"/>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b w:val="0"/>
        </w:rPr>
        <w:t>Government Advice:</w:t>
      </w:r>
      <w:r w:rsidRPr="002E53CB">
        <w:rPr>
          <w:rStyle w:val="t286pc"/>
          <w:rFonts w:asciiTheme="minorHAnsi" w:hAnsiTheme="minorHAnsi" w:cstheme="minorHAnsi"/>
        </w:rPr>
        <w:t xml:space="preserve"> Review the DfE's </w:t>
      </w:r>
      <w:hyperlink r:id="rId32" w:tgtFrame="_blank" w:history="1">
        <w:r w:rsidRPr="002E53CB">
          <w:rPr>
            <w:rStyle w:val="Hyperlink"/>
            <w:rFonts w:asciiTheme="minorHAnsi" w:hAnsiTheme="minorHAnsi" w:cstheme="minorHAnsi"/>
            <w:color w:val="auto"/>
            <w:u w:val="none"/>
          </w:rPr>
          <w:t>Advice to Parents and Carers on Keeping Children Safe from Abuse and Harm</w:t>
        </w:r>
      </w:hyperlink>
      <w:r w:rsidRPr="002E53CB">
        <w:rPr>
          <w:rStyle w:val="t286pc"/>
          <w:rFonts w:asciiTheme="minorHAnsi" w:hAnsiTheme="minorHAnsi" w:cstheme="minorHAnsi"/>
        </w:rPr>
        <w:t>.</w:t>
      </w:r>
    </w:p>
    <w:p w14:paraId="0A0919B8" w14:textId="7DD9CCF6" w:rsidR="004F4A05" w:rsidRDefault="004F4A05" w:rsidP="002E53CB">
      <w:pPr>
        <w:spacing w:after="462"/>
        <w:rPr>
          <w:rFonts w:ascii="Neris Light" w:hAnsi="Neris Light"/>
          <w:sz w:val="22"/>
          <w:szCs w:val="22"/>
        </w:rPr>
      </w:pPr>
    </w:p>
    <w:p w14:paraId="1C605614" w14:textId="06488E2F" w:rsidR="004C1078" w:rsidRPr="004C1078" w:rsidRDefault="004C1078" w:rsidP="004C1078">
      <w:pPr>
        <w:spacing w:before="120" w:after="120"/>
        <w:outlineLvl w:val="0"/>
        <w:rPr>
          <w:rFonts w:ascii="Neris Light" w:eastAsia="Calibri" w:hAnsi="Neris Light" w:cs="Arial"/>
          <w:b/>
          <w:color w:val="4FB1CF"/>
          <w:sz w:val="28"/>
          <w:szCs w:val="36"/>
        </w:rPr>
      </w:pPr>
      <w:bookmarkStart w:id="6" w:name="_Toc529199215"/>
      <w:bookmarkStart w:id="7" w:name="_Toc97726502"/>
      <w:bookmarkStart w:id="8" w:name="_Toc133333455"/>
      <w:r w:rsidRPr="004C1078">
        <w:rPr>
          <w:rFonts w:ascii="Neris Light" w:eastAsia="Calibri" w:hAnsi="Neris Light" w:cs="Arial"/>
          <w:b/>
          <w:color w:val="4FB1CF"/>
          <w:sz w:val="28"/>
          <w:szCs w:val="36"/>
        </w:rPr>
        <w:t xml:space="preserve">3. </w:t>
      </w:r>
      <w:r w:rsidR="00FD5598">
        <w:rPr>
          <w:rFonts w:ascii="Neris Light" w:eastAsia="Calibri" w:hAnsi="Neris Light" w:cs="Arial"/>
          <w:b/>
          <w:color w:val="4FB1CF"/>
          <w:sz w:val="28"/>
          <w:szCs w:val="36"/>
        </w:rPr>
        <w:t>Role</w:t>
      </w:r>
      <w:r w:rsidR="00FA5EA1">
        <w:rPr>
          <w:rFonts w:ascii="Neris Light" w:eastAsia="Calibri" w:hAnsi="Neris Light" w:cs="Arial"/>
          <w:b/>
          <w:color w:val="4FB1CF"/>
          <w:sz w:val="28"/>
          <w:szCs w:val="36"/>
        </w:rPr>
        <w:t>s</w:t>
      </w:r>
      <w:r w:rsidR="00FD5598">
        <w:rPr>
          <w:rFonts w:ascii="Neris Light" w:eastAsia="Calibri" w:hAnsi="Neris Light" w:cs="Arial"/>
          <w:b/>
          <w:color w:val="4FB1CF"/>
          <w:sz w:val="28"/>
          <w:szCs w:val="36"/>
        </w:rPr>
        <w:t xml:space="preserve"> and </w:t>
      </w:r>
      <w:r w:rsidRPr="004C1078">
        <w:rPr>
          <w:rFonts w:ascii="Neris Light" w:eastAsia="Calibri" w:hAnsi="Neris Light" w:cs="Arial"/>
          <w:b/>
          <w:color w:val="4FB1CF"/>
          <w:sz w:val="28"/>
          <w:szCs w:val="36"/>
        </w:rPr>
        <w:t>responsibilities</w:t>
      </w:r>
      <w:bookmarkEnd w:id="6"/>
      <w:bookmarkEnd w:id="7"/>
      <w:bookmarkEnd w:id="8"/>
    </w:p>
    <w:p w14:paraId="3819415E" w14:textId="77777777" w:rsidR="00147B88" w:rsidRPr="002E53CB" w:rsidRDefault="008430A5" w:rsidP="008430A5">
      <w:pPr>
        <w:rPr>
          <w:rFonts w:eastAsia="Times New Roman" w:cstheme="minorHAnsi"/>
          <w:b/>
          <w:bCs/>
          <w:lang w:eastAsia="en-GB"/>
        </w:rPr>
      </w:pPr>
      <w:r w:rsidRPr="002E53CB">
        <w:rPr>
          <w:rFonts w:eastAsia="Times New Roman" w:cstheme="minorHAnsi"/>
          <w:b/>
          <w:bCs/>
          <w:lang w:eastAsia="en-GB"/>
        </w:rPr>
        <w:t>3.1 The Governing Body</w:t>
      </w:r>
    </w:p>
    <w:p w14:paraId="03776524" w14:textId="735C5441" w:rsidR="008430A5" w:rsidRPr="002E53CB" w:rsidRDefault="008430A5" w:rsidP="008430A5">
      <w:pPr>
        <w:rPr>
          <w:rFonts w:eastAsia="Times New Roman" w:cstheme="minorHAnsi"/>
          <w:lang w:eastAsia="en-GB"/>
        </w:rPr>
      </w:pPr>
      <w:r w:rsidRPr="002E53CB">
        <w:rPr>
          <w:rFonts w:eastAsia="Times New Roman" w:cstheme="minorHAnsi"/>
          <w:lang w:eastAsia="en-GB"/>
        </w:rPr>
        <w:br/>
        <w:t>The Governing Body has overall responsibility for monitoring this policy and holding the Headteacher to account for its implementation.</w:t>
      </w:r>
    </w:p>
    <w:p w14:paraId="6C7F869E" w14:textId="77777777" w:rsidR="00147B88" w:rsidRPr="002E53CB" w:rsidRDefault="00147B88" w:rsidP="008430A5">
      <w:pPr>
        <w:rPr>
          <w:rFonts w:eastAsia="Times New Roman" w:cstheme="minorHAnsi"/>
          <w:lang w:eastAsia="en-GB"/>
        </w:rPr>
      </w:pPr>
    </w:p>
    <w:p w14:paraId="166FC510" w14:textId="287D5DAD" w:rsidR="008430A5" w:rsidRPr="002E53CB" w:rsidRDefault="008430A5" w:rsidP="008430A5">
      <w:pPr>
        <w:rPr>
          <w:rFonts w:eastAsia="Times New Roman" w:cstheme="minorHAnsi"/>
          <w:lang w:eastAsia="en-GB"/>
        </w:rPr>
      </w:pPr>
      <w:r w:rsidRPr="002E53CB">
        <w:rPr>
          <w:rFonts w:eastAsia="Times New Roman" w:cstheme="minorHAnsi"/>
          <w:lang w:eastAsia="en-GB"/>
        </w:rPr>
        <w:t>The Governing Body will:</w:t>
      </w:r>
    </w:p>
    <w:p w14:paraId="58E7A604" w14:textId="77777777" w:rsidR="008430A5" w:rsidRPr="002E53CB" w:rsidRDefault="008430A5" w:rsidP="008430A5">
      <w:pPr>
        <w:numPr>
          <w:ilvl w:val="0"/>
          <w:numId w:val="25"/>
        </w:numPr>
        <w:ind w:left="0"/>
        <w:rPr>
          <w:rFonts w:eastAsia="Times New Roman" w:cstheme="minorHAnsi"/>
          <w:lang w:eastAsia="en-GB"/>
        </w:rPr>
      </w:pPr>
      <w:r w:rsidRPr="002E53CB">
        <w:rPr>
          <w:rFonts w:eastAsia="Times New Roman" w:cstheme="minorHAnsi"/>
          <w:lang w:eastAsia="en-GB"/>
        </w:rPr>
        <w:t>Coordinate regular meetings with appropriate staff to discuss online safety.</w:t>
      </w:r>
    </w:p>
    <w:p w14:paraId="49D8D1ED" w14:textId="56BD4BFA" w:rsidR="008430A5" w:rsidRPr="002E53CB" w:rsidRDefault="008430A5" w:rsidP="008430A5">
      <w:pPr>
        <w:numPr>
          <w:ilvl w:val="0"/>
          <w:numId w:val="25"/>
        </w:numPr>
        <w:ind w:left="0"/>
        <w:rPr>
          <w:rFonts w:eastAsia="Times New Roman" w:cstheme="minorHAnsi"/>
          <w:lang w:eastAsia="en-GB"/>
        </w:rPr>
      </w:pPr>
      <w:r w:rsidRPr="002E53CB">
        <w:rPr>
          <w:rFonts w:eastAsia="Times New Roman" w:cstheme="minorHAnsi"/>
          <w:lang w:eastAsia="en-GB"/>
        </w:rPr>
        <w:t>Monitor online safety logs provided by the Designated Safeguarding Lead (DSL)</w:t>
      </w:r>
      <w:r w:rsidR="00147B88" w:rsidRPr="002E53CB">
        <w:rPr>
          <w:rFonts w:eastAsia="Times New Roman" w:cstheme="minorHAnsi"/>
          <w:lang w:eastAsia="en-GB"/>
        </w:rPr>
        <w:t xml:space="preserve"> and Online Safety Lead</w:t>
      </w:r>
      <w:r w:rsidRPr="002E53CB">
        <w:rPr>
          <w:rFonts w:eastAsia="Times New Roman" w:cstheme="minorHAnsi"/>
          <w:lang w:eastAsia="en-GB"/>
        </w:rPr>
        <w:t>.</w:t>
      </w:r>
    </w:p>
    <w:p w14:paraId="1DFA4F36" w14:textId="77777777" w:rsidR="008430A5" w:rsidRPr="002E53CB" w:rsidRDefault="008430A5" w:rsidP="008430A5">
      <w:pPr>
        <w:numPr>
          <w:ilvl w:val="0"/>
          <w:numId w:val="25"/>
        </w:numPr>
        <w:ind w:left="0"/>
        <w:rPr>
          <w:rFonts w:eastAsia="Times New Roman" w:cstheme="minorHAnsi"/>
          <w:lang w:eastAsia="en-GB"/>
        </w:rPr>
      </w:pPr>
      <w:r w:rsidRPr="002E53CB">
        <w:rPr>
          <w:rFonts w:eastAsia="Times New Roman" w:cstheme="minorHAnsi"/>
          <w:lang w:eastAsia="en-GB"/>
        </w:rPr>
        <w:lastRenderedPageBreak/>
        <w:t>Ensure all governors read and understand this policy.</w:t>
      </w:r>
    </w:p>
    <w:p w14:paraId="62EE3C48" w14:textId="77777777" w:rsidR="008430A5" w:rsidRPr="002E53CB" w:rsidRDefault="008430A5" w:rsidP="008430A5">
      <w:pPr>
        <w:rPr>
          <w:rFonts w:eastAsia="Times New Roman" w:cstheme="minorHAnsi"/>
          <w:b/>
          <w:bCs/>
          <w:lang w:eastAsia="en-GB"/>
        </w:rPr>
      </w:pPr>
    </w:p>
    <w:p w14:paraId="43942058" w14:textId="77777777" w:rsidR="00147B88" w:rsidRPr="002E53CB" w:rsidRDefault="008430A5" w:rsidP="008430A5">
      <w:pPr>
        <w:rPr>
          <w:rFonts w:eastAsia="Times New Roman" w:cstheme="minorHAnsi"/>
          <w:b/>
          <w:bCs/>
          <w:lang w:eastAsia="en-GB"/>
        </w:rPr>
      </w:pPr>
      <w:r w:rsidRPr="002E53CB">
        <w:rPr>
          <w:rFonts w:eastAsia="Times New Roman" w:cstheme="minorHAnsi"/>
          <w:b/>
          <w:bCs/>
          <w:lang w:eastAsia="en-GB"/>
        </w:rPr>
        <w:t>3.2 The School Leadership Team</w:t>
      </w:r>
    </w:p>
    <w:p w14:paraId="26BD837D" w14:textId="37188ADD" w:rsidR="008430A5" w:rsidRPr="002E53CB" w:rsidRDefault="008430A5" w:rsidP="008430A5">
      <w:pPr>
        <w:rPr>
          <w:rFonts w:eastAsia="Times New Roman" w:cstheme="minorHAnsi"/>
          <w:lang w:eastAsia="en-GB"/>
        </w:rPr>
      </w:pPr>
      <w:r w:rsidRPr="002E53CB">
        <w:rPr>
          <w:rFonts w:eastAsia="Times New Roman" w:cstheme="minorHAnsi"/>
          <w:lang w:eastAsia="en-GB"/>
        </w:rPr>
        <w:br/>
        <w:t>The School Leadership Team is responsible for ensuring that staff understand this policy and that it is being implemented consistently throughout the school.</w:t>
      </w:r>
    </w:p>
    <w:p w14:paraId="4914F2A5" w14:textId="77777777" w:rsidR="008430A5" w:rsidRPr="002E53CB" w:rsidRDefault="008430A5" w:rsidP="008430A5">
      <w:pPr>
        <w:rPr>
          <w:rFonts w:eastAsia="Times New Roman" w:cstheme="minorHAnsi"/>
          <w:b/>
          <w:bCs/>
          <w:lang w:eastAsia="en-GB"/>
        </w:rPr>
      </w:pPr>
    </w:p>
    <w:p w14:paraId="1B1B04ED" w14:textId="77777777" w:rsidR="00147B88" w:rsidRPr="002E53CB" w:rsidRDefault="008430A5" w:rsidP="008430A5">
      <w:pPr>
        <w:rPr>
          <w:rFonts w:eastAsia="Times New Roman" w:cstheme="minorHAnsi"/>
          <w:b/>
          <w:bCs/>
          <w:lang w:eastAsia="en-GB"/>
        </w:rPr>
      </w:pPr>
      <w:r w:rsidRPr="002E53CB">
        <w:rPr>
          <w:rFonts w:eastAsia="Times New Roman" w:cstheme="minorHAnsi"/>
          <w:b/>
          <w:bCs/>
          <w:lang w:eastAsia="en-GB"/>
        </w:rPr>
        <w:t>3.3 The Designated Safeguarding Lead &amp; Online Safety Lead</w:t>
      </w:r>
    </w:p>
    <w:p w14:paraId="4F6A2714" w14:textId="7698BF0D" w:rsidR="008430A5" w:rsidRPr="002E53CB" w:rsidRDefault="008430A5" w:rsidP="008430A5">
      <w:pPr>
        <w:rPr>
          <w:rFonts w:eastAsia="Times New Roman" w:cstheme="minorHAnsi"/>
          <w:lang w:eastAsia="en-GB"/>
        </w:rPr>
      </w:pPr>
      <w:r w:rsidRPr="002E53CB">
        <w:rPr>
          <w:rFonts w:eastAsia="Times New Roman" w:cstheme="minorHAnsi"/>
          <w:lang w:eastAsia="en-GB"/>
        </w:rPr>
        <w:br/>
        <w:t xml:space="preserve">Details of the school’s Designated Safeguarding Lead (DSL), </w:t>
      </w:r>
      <w:r w:rsidR="0068739B" w:rsidRPr="002E53CB">
        <w:rPr>
          <w:rFonts w:eastAsia="Times New Roman" w:cstheme="minorHAnsi"/>
          <w:lang w:eastAsia="en-GB"/>
        </w:rPr>
        <w:t>Mark Richardson</w:t>
      </w:r>
      <w:r w:rsidRPr="002E53CB">
        <w:rPr>
          <w:rFonts w:eastAsia="Times New Roman" w:cstheme="minorHAnsi"/>
          <w:lang w:eastAsia="en-GB"/>
        </w:rPr>
        <w:t>, and the deputies are set out in our Safeguarding Policy.</w:t>
      </w:r>
    </w:p>
    <w:p w14:paraId="0B8F5605" w14:textId="77777777" w:rsidR="00147B88" w:rsidRPr="002E53CB" w:rsidRDefault="008430A5" w:rsidP="008430A5">
      <w:pPr>
        <w:rPr>
          <w:rFonts w:eastAsia="Times New Roman" w:cstheme="minorHAnsi"/>
          <w:lang w:eastAsia="en-GB"/>
        </w:rPr>
      </w:pPr>
      <w:r w:rsidRPr="002E53CB">
        <w:rPr>
          <w:rFonts w:eastAsia="Times New Roman" w:cstheme="minorHAnsi"/>
          <w:lang w:eastAsia="en-GB"/>
        </w:rPr>
        <w:t xml:space="preserve">The Online Safety Lead takes lead responsibility for online safety in school. </w:t>
      </w:r>
    </w:p>
    <w:p w14:paraId="366A0DD9" w14:textId="5CE65673" w:rsidR="008430A5" w:rsidRPr="002E53CB" w:rsidRDefault="008430A5" w:rsidP="008430A5">
      <w:pPr>
        <w:rPr>
          <w:rFonts w:eastAsia="Times New Roman" w:cstheme="minorHAnsi"/>
          <w:lang w:eastAsia="en-GB"/>
        </w:rPr>
      </w:pPr>
      <w:r w:rsidRPr="002E53CB">
        <w:rPr>
          <w:rFonts w:eastAsia="Times New Roman" w:cstheme="minorHAnsi"/>
          <w:lang w:eastAsia="en-GB"/>
        </w:rPr>
        <w:t>The Online Safety Lead will:</w:t>
      </w:r>
    </w:p>
    <w:p w14:paraId="1DA200AC" w14:textId="77777777" w:rsidR="008430A5" w:rsidRPr="002E53CB" w:rsidRDefault="008430A5" w:rsidP="008430A5">
      <w:pPr>
        <w:numPr>
          <w:ilvl w:val="0"/>
          <w:numId w:val="26"/>
        </w:numPr>
        <w:ind w:left="0"/>
        <w:rPr>
          <w:rFonts w:eastAsia="Times New Roman" w:cstheme="minorHAnsi"/>
          <w:lang w:eastAsia="en-GB"/>
        </w:rPr>
      </w:pPr>
      <w:r w:rsidRPr="002E53CB">
        <w:rPr>
          <w:rFonts w:eastAsia="Times New Roman" w:cstheme="minorHAnsi"/>
          <w:lang w:eastAsia="en-GB"/>
        </w:rPr>
        <w:t>Support the Headteacher in ensuring that staff understand and consistently implement this policy.</w:t>
      </w:r>
    </w:p>
    <w:p w14:paraId="6B007ADB" w14:textId="77777777" w:rsidR="008430A5" w:rsidRPr="002E53CB" w:rsidRDefault="008430A5" w:rsidP="008430A5">
      <w:pPr>
        <w:numPr>
          <w:ilvl w:val="0"/>
          <w:numId w:val="26"/>
        </w:numPr>
        <w:ind w:left="0"/>
        <w:rPr>
          <w:rFonts w:eastAsia="Times New Roman" w:cstheme="minorHAnsi"/>
          <w:lang w:eastAsia="en-GB"/>
        </w:rPr>
      </w:pPr>
      <w:r w:rsidRPr="002E53CB">
        <w:rPr>
          <w:rFonts w:eastAsia="Times New Roman" w:cstheme="minorHAnsi"/>
          <w:lang w:eastAsia="en-GB"/>
        </w:rPr>
        <w:t>Work with the Headteacher, ICT Manager, and other staff to address online safety issues or incidents.</w:t>
      </w:r>
    </w:p>
    <w:p w14:paraId="0C76227E" w14:textId="77777777" w:rsidR="008430A5" w:rsidRPr="002E53CB" w:rsidRDefault="008430A5" w:rsidP="008430A5">
      <w:pPr>
        <w:numPr>
          <w:ilvl w:val="0"/>
          <w:numId w:val="26"/>
        </w:numPr>
        <w:ind w:left="0"/>
        <w:rPr>
          <w:rFonts w:eastAsia="Times New Roman" w:cstheme="minorHAnsi"/>
          <w:lang w:eastAsia="en-GB"/>
        </w:rPr>
      </w:pPr>
      <w:r w:rsidRPr="002E53CB">
        <w:rPr>
          <w:rFonts w:eastAsia="Times New Roman" w:cstheme="minorHAnsi"/>
          <w:lang w:eastAsia="en-GB"/>
        </w:rPr>
        <w:t>Ensure all online safety incidents are logged on CPOMS and managed in line with this policy.</w:t>
      </w:r>
    </w:p>
    <w:p w14:paraId="2B15E3DD" w14:textId="77777777" w:rsidR="008430A5" w:rsidRPr="002E53CB" w:rsidRDefault="008430A5" w:rsidP="008430A5">
      <w:pPr>
        <w:numPr>
          <w:ilvl w:val="0"/>
          <w:numId w:val="26"/>
        </w:numPr>
        <w:ind w:left="0"/>
        <w:rPr>
          <w:rFonts w:eastAsia="Times New Roman" w:cstheme="minorHAnsi"/>
          <w:lang w:eastAsia="en-GB"/>
        </w:rPr>
      </w:pPr>
      <w:r w:rsidRPr="002E53CB">
        <w:rPr>
          <w:rFonts w:eastAsia="Times New Roman" w:cstheme="minorHAnsi"/>
          <w:lang w:eastAsia="en-GB"/>
        </w:rPr>
        <w:t>Ensure incidents of cyber-bullying are logged and managed in line with the school Behaviour Policy.</w:t>
      </w:r>
    </w:p>
    <w:p w14:paraId="01D34F95" w14:textId="61466452" w:rsidR="008430A5" w:rsidRPr="002E53CB" w:rsidRDefault="008430A5" w:rsidP="008430A5">
      <w:pPr>
        <w:numPr>
          <w:ilvl w:val="0"/>
          <w:numId w:val="26"/>
        </w:numPr>
        <w:ind w:left="0"/>
        <w:rPr>
          <w:rFonts w:eastAsia="Times New Roman" w:cstheme="minorHAnsi"/>
          <w:lang w:eastAsia="en-GB"/>
        </w:rPr>
      </w:pPr>
      <w:r w:rsidRPr="002E53CB">
        <w:rPr>
          <w:rFonts w:eastAsia="Times New Roman" w:cstheme="minorHAnsi"/>
          <w:lang w:eastAsia="en-GB"/>
        </w:rPr>
        <w:t xml:space="preserve">Update and deliver staff training on online safety </w:t>
      </w:r>
    </w:p>
    <w:p w14:paraId="22A0C6BF" w14:textId="77777777" w:rsidR="008430A5" w:rsidRPr="002E53CB" w:rsidRDefault="008430A5" w:rsidP="008430A5">
      <w:pPr>
        <w:numPr>
          <w:ilvl w:val="0"/>
          <w:numId w:val="26"/>
        </w:numPr>
        <w:ind w:left="0"/>
        <w:rPr>
          <w:rFonts w:eastAsia="Times New Roman" w:cstheme="minorHAnsi"/>
          <w:lang w:eastAsia="en-GB"/>
        </w:rPr>
      </w:pPr>
      <w:r w:rsidRPr="002E53CB">
        <w:rPr>
          <w:rFonts w:eastAsia="Times New Roman" w:cstheme="minorHAnsi"/>
          <w:lang w:eastAsia="en-GB"/>
        </w:rPr>
        <w:t>Liaise with external agencies and services as necessary.</w:t>
      </w:r>
    </w:p>
    <w:p w14:paraId="0CF54909" w14:textId="77777777" w:rsidR="008430A5" w:rsidRPr="002E53CB" w:rsidRDefault="008430A5" w:rsidP="008430A5">
      <w:pPr>
        <w:numPr>
          <w:ilvl w:val="0"/>
          <w:numId w:val="26"/>
        </w:numPr>
        <w:ind w:left="0"/>
        <w:rPr>
          <w:rFonts w:eastAsia="Times New Roman" w:cstheme="minorHAnsi"/>
          <w:lang w:eastAsia="en-GB"/>
        </w:rPr>
      </w:pPr>
      <w:r w:rsidRPr="002E53CB">
        <w:rPr>
          <w:rFonts w:eastAsia="Times New Roman" w:cstheme="minorHAnsi"/>
          <w:lang w:eastAsia="en-GB"/>
        </w:rPr>
        <w:t>Provide regular online safety reports to the Headteacher and Governing Body.</w:t>
      </w:r>
    </w:p>
    <w:p w14:paraId="38FF98DD" w14:textId="77777777" w:rsidR="008430A5" w:rsidRPr="002E53CB" w:rsidRDefault="008430A5" w:rsidP="008430A5">
      <w:pPr>
        <w:numPr>
          <w:ilvl w:val="0"/>
          <w:numId w:val="26"/>
        </w:numPr>
        <w:ind w:left="0"/>
        <w:rPr>
          <w:rFonts w:eastAsia="Times New Roman" w:cstheme="minorHAnsi"/>
          <w:lang w:eastAsia="en-GB"/>
        </w:rPr>
      </w:pPr>
      <w:r w:rsidRPr="002E53CB">
        <w:rPr>
          <w:rFonts w:eastAsia="Times New Roman" w:cstheme="minorHAnsi"/>
          <w:lang w:eastAsia="en-GB"/>
        </w:rPr>
        <w:t>Undertake any other duties necessary to ensure online safety, as this list is not exhaustive.</w:t>
      </w:r>
    </w:p>
    <w:p w14:paraId="06F9DBDA" w14:textId="77777777" w:rsidR="0068739B" w:rsidRPr="002E53CB" w:rsidRDefault="0068739B" w:rsidP="008430A5">
      <w:pPr>
        <w:rPr>
          <w:rFonts w:eastAsia="Times New Roman" w:cstheme="minorHAnsi"/>
          <w:b/>
          <w:bCs/>
          <w:lang w:eastAsia="en-GB"/>
        </w:rPr>
      </w:pPr>
    </w:p>
    <w:p w14:paraId="2506B0D7" w14:textId="77777777" w:rsidR="00147B88" w:rsidRPr="002E53CB" w:rsidRDefault="008430A5" w:rsidP="008430A5">
      <w:pPr>
        <w:rPr>
          <w:rFonts w:eastAsia="Times New Roman" w:cstheme="minorHAnsi"/>
          <w:lang w:eastAsia="en-GB"/>
        </w:rPr>
      </w:pPr>
      <w:r w:rsidRPr="002E53CB">
        <w:rPr>
          <w:rFonts w:eastAsia="Times New Roman" w:cstheme="minorHAnsi"/>
          <w:b/>
          <w:bCs/>
          <w:lang w:eastAsia="en-GB"/>
        </w:rPr>
        <w:t>3.4 The ICT and Network Manager</w:t>
      </w:r>
      <w:r w:rsidRPr="002E53CB">
        <w:rPr>
          <w:rFonts w:eastAsia="Times New Roman" w:cstheme="minorHAnsi"/>
          <w:lang w:eastAsia="en-GB"/>
        </w:rPr>
        <w:t xml:space="preserve"> </w:t>
      </w:r>
    </w:p>
    <w:p w14:paraId="409831C6" w14:textId="414BF124" w:rsidR="008430A5" w:rsidRPr="002E53CB" w:rsidRDefault="008430A5" w:rsidP="008430A5">
      <w:pPr>
        <w:rPr>
          <w:rFonts w:eastAsia="Times New Roman" w:cstheme="minorHAnsi"/>
          <w:lang w:eastAsia="en-GB"/>
        </w:rPr>
      </w:pPr>
      <w:r w:rsidRPr="002E53CB">
        <w:rPr>
          <w:rFonts w:eastAsia="Times New Roman" w:cstheme="minorHAnsi"/>
          <w:lang w:eastAsia="en-GB"/>
        </w:rPr>
        <w:br/>
        <w:t>The ICT and Network Manager</w:t>
      </w:r>
      <w:r w:rsidR="00147B88" w:rsidRPr="002E53CB">
        <w:rPr>
          <w:rFonts w:eastAsia="Times New Roman" w:cstheme="minorHAnsi"/>
          <w:lang w:eastAsia="en-GB"/>
        </w:rPr>
        <w:t xml:space="preserve"> (Alamo)</w:t>
      </w:r>
      <w:r w:rsidRPr="002E53CB">
        <w:rPr>
          <w:rFonts w:eastAsia="Times New Roman" w:cstheme="minorHAnsi"/>
          <w:lang w:eastAsia="en-GB"/>
        </w:rPr>
        <w:t xml:space="preserve"> is responsible for the technical infrastructure of online safety.</w:t>
      </w:r>
    </w:p>
    <w:p w14:paraId="29BA4A74" w14:textId="77777777" w:rsidR="008430A5" w:rsidRPr="002E53CB" w:rsidRDefault="008430A5" w:rsidP="008430A5">
      <w:pPr>
        <w:rPr>
          <w:rFonts w:eastAsia="Times New Roman" w:cstheme="minorHAnsi"/>
          <w:lang w:eastAsia="en-GB"/>
        </w:rPr>
      </w:pPr>
      <w:r w:rsidRPr="002E53CB">
        <w:rPr>
          <w:rFonts w:eastAsia="Times New Roman" w:cstheme="minorHAnsi"/>
          <w:lang w:eastAsia="en-GB"/>
        </w:rPr>
        <w:t>The ICT and Network Manager will:</w:t>
      </w:r>
    </w:p>
    <w:p w14:paraId="6AC70F97" w14:textId="77777777" w:rsidR="008430A5" w:rsidRPr="002E53CB" w:rsidRDefault="008430A5" w:rsidP="008430A5">
      <w:pPr>
        <w:numPr>
          <w:ilvl w:val="0"/>
          <w:numId w:val="27"/>
        </w:numPr>
        <w:ind w:left="0"/>
        <w:rPr>
          <w:rFonts w:eastAsia="Times New Roman" w:cstheme="minorHAnsi"/>
          <w:lang w:eastAsia="en-GB"/>
        </w:rPr>
      </w:pPr>
      <w:r w:rsidRPr="002E53CB">
        <w:rPr>
          <w:rFonts w:eastAsia="Times New Roman" w:cstheme="minorHAnsi"/>
          <w:lang w:eastAsia="en-GB"/>
        </w:rPr>
        <w:t xml:space="preserve">Maintain </w:t>
      </w:r>
      <w:proofErr w:type="spellStart"/>
      <w:r w:rsidRPr="002E53CB">
        <w:rPr>
          <w:rFonts w:eastAsia="Times New Roman" w:cstheme="minorHAnsi"/>
          <w:lang w:eastAsia="en-GB"/>
        </w:rPr>
        <w:t>Netsweeper</w:t>
      </w:r>
      <w:proofErr w:type="spellEnd"/>
      <w:r w:rsidRPr="002E53CB">
        <w:rPr>
          <w:rFonts w:eastAsia="Times New Roman" w:cstheme="minorHAnsi"/>
          <w:lang w:eastAsia="en-GB"/>
        </w:rPr>
        <w:t xml:space="preserve"> to keep pupils safe when using online technology.</w:t>
      </w:r>
    </w:p>
    <w:p w14:paraId="71AE10AF" w14:textId="77777777" w:rsidR="008430A5" w:rsidRPr="002E53CB" w:rsidRDefault="008430A5" w:rsidP="008430A5">
      <w:pPr>
        <w:numPr>
          <w:ilvl w:val="0"/>
          <w:numId w:val="27"/>
        </w:numPr>
        <w:ind w:left="0"/>
        <w:rPr>
          <w:rFonts w:eastAsia="Times New Roman" w:cstheme="minorHAnsi"/>
          <w:lang w:eastAsia="en-GB"/>
        </w:rPr>
      </w:pPr>
      <w:r w:rsidRPr="002E53CB">
        <w:rPr>
          <w:rFonts w:eastAsia="Times New Roman" w:cstheme="minorHAnsi"/>
          <w:lang w:eastAsia="en-GB"/>
        </w:rPr>
        <w:t>Implement appropriate filtering and monitoring systems, updating them regularly to protect pupils from harmful, inappropriate, terrorist, or extremist material.</w:t>
      </w:r>
    </w:p>
    <w:p w14:paraId="3DC2FB17" w14:textId="77777777" w:rsidR="008430A5" w:rsidRPr="002E53CB" w:rsidRDefault="008430A5" w:rsidP="008430A5">
      <w:pPr>
        <w:numPr>
          <w:ilvl w:val="0"/>
          <w:numId w:val="27"/>
        </w:numPr>
        <w:ind w:left="0"/>
        <w:rPr>
          <w:rFonts w:eastAsia="Times New Roman" w:cstheme="minorHAnsi"/>
          <w:lang w:eastAsia="en-GB"/>
        </w:rPr>
      </w:pPr>
      <w:r w:rsidRPr="002E53CB">
        <w:rPr>
          <w:rFonts w:eastAsia="Times New Roman" w:cstheme="minorHAnsi"/>
          <w:lang w:eastAsia="en-GB"/>
        </w:rPr>
        <w:t>Secure and protect school ICT systems against viruses and malware, ensuring safety mechanisms are updated regularly.</w:t>
      </w:r>
    </w:p>
    <w:p w14:paraId="7C278262" w14:textId="77777777" w:rsidR="008430A5" w:rsidRPr="002E53CB" w:rsidRDefault="008430A5" w:rsidP="008430A5">
      <w:pPr>
        <w:numPr>
          <w:ilvl w:val="0"/>
          <w:numId w:val="27"/>
        </w:numPr>
        <w:ind w:left="0"/>
        <w:rPr>
          <w:rFonts w:eastAsia="Times New Roman" w:cstheme="minorHAnsi"/>
          <w:lang w:eastAsia="en-GB"/>
        </w:rPr>
      </w:pPr>
      <w:r w:rsidRPr="002E53CB">
        <w:rPr>
          <w:rFonts w:eastAsia="Times New Roman" w:cstheme="minorHAnsi"/>
          <w:lang w:eastAsia="en-GB"/>
        </w:rPr>
        <w:t>Block access to potentially dangerous websites.</w:t>
      </w:r>
    </w:p>
    <w:p w14:paraId="12C1F26C" w14:textId="77777777" w:rsidR="008430A5" w:rsidRPr="002E53CB" w:rsidRDefault="008430A5" w:rsidP="008430A5">
      <w:pPr>
        <w:numPr>
          <w:ilvl w:val="0"/>
          <w:numId w:val="27"/>
        </w:numPr>
        <w:ind w:left="0"/>
        <w:rPr>
          <w:rFonts w:eastAsia="Times New Roman" w:cstheme="minorHAnsi"/>
          <w:lang w:eastAsia="en-GB"/>
        </w:rPr>
      </w:pPr>
      <w:r w:rsidRPr="002E53CB">
        <w:rPr>
          <w:rFonts w:eastAsia="Times New Roman" w:cstheme="minorHAnsi"/>
          <w:lang w:eastAsia="en-GB"/>
        </w:rPr>
        <w:t>Undertake any other technical safety duties necessary, as this list is not exhaustive.</w:t>
      </w:r>
    </w:p>
    <w:p w14:paraId="0EDBB55B" w14:textId="77777777" w:rsidR="0068739B" w:rsidRPr="002E53CB" w:rsidRDefault="0068739B" w:rsidP="008430A5">
      <w:pPr>
        <w:rPr>
          <w:rFonts w:eastAsia="Times New Roman" w:cstheme="minorHAnsi"/>
          <w:b/>
          <w:bCs/>
          <w:lang w:eastAsia="en-GB"/>
        </w:rPr>
      </w:pPr>
    </w:p>
    <w:p w14:paraId="357DE6C9" w14:textId="3A73FDC8" w:rsidR="008430A5" w:rsidRPr="002E53CB" w:rsidRDefault="008430A5" w:rsidP="008430A5">
      <w:pPr>
        <w:rPr>
          <w:rFonts w:eastAsia="Times New Roman" w:cstheme="minorHAnsi"/>
          <w:lang w:eastAsia="en-GB"/>
        </w:rPr>
      </w:pPr>
      <w:r w:rsidRPr="002E53CB">
        <w:rPr>
          <w:rFonts w:eastAsia="Times New Roman" w:cstheme="minorHAnsi"/>
          <w:b/>
          <w:bCs/>
          <w:lang w:eastAsia="en-GB"/>
        </w:rPr>
        <w:t>3.5 All Staff</w:t>
      </w:r>
      <w:r w:rsidRPr="002E53CB">
        <w:rPr>
          <w:rFonts w:eastAsia="Times New Roman" w:cstheme="minorHAnsi"/>
          <w:lang w:eastAsia="en-GB"/>
        </w:rPr>
        <w:br/>
        <w:t>All staff, including contractors and agency staff, will:</w:t>
      </w:r>
    </w:p>
    <w:p w14:paraId="3A0B86C9" w14:textId="77777777" w:rsidR="008430A5" w:rsidRPr="002E53CB" w:rsidRDefault="008430A5" w:rsidP="008430A5">
      <w:pPr>
        <w:numPr>
          <w:ilvl w:val="0"/>
          <w:numId w:val="28"/>
        </w:numPr>
        <w:ind w:left="0"/>
        <w:rPr>
          <w:rFonts w:eastAsia="Times New Roman" w:cstheme="minorHAnsi"/>
          <w:lang w:eastAsia="en-GB"/>
        </w:rPr>
      </w:pPr>
      <w:r w:rsidRPr="002E53CB">
        <w:rPr>
          <w:rFonts w:eastAsia="Times New Roman" w:cstheme="minorHAnsi"/>
          <w:lang w:eastAsia="en-GB"/>
        </w:rPr>
        <w:t>Maintain a clear understanding of this policy.</w:t>
      </w:r>
    </w:p>
    <w:p w14:paraId="673E97B9" w14:textId="77777777" w:rsidR="008430A5" w:rsidRPr="002E53CB" w:rsidRDefault="008430A5" w:rsidP="008430A5">
      <w:pPr>
        <w:numPr>
          <w:ilvl w:val="0"/>
          <w:numId w:val="28"/>
        </w:numPr>
        <w:ind w:left="0"/>
        <w:rPr>
          <w:rFonts w:eastAsia="Times New Roman" w:cstheme="minorHAnsi"/>
          <w:lang w:eastAsia="en-GB"/>
        </w:rPr>
      </w:pPr>
      <w:r w:rsidRPr="002E53CB">
        <w:rPr>
          <w:rFonts w:eastAsia="Times New Roman" w:cstheme="minorHAnsi"/>
          <w:lang w:eastAsia="en-GB"/>
        </w:rPr>
        <w:t>Implement this policy consistently across the school.</w:t>
      </w:r>
    </w:p>
    <w:p w14:paraId="674F71B7" w14:textId="77777777" w:rsidR="008430A5" w:rsidRPr="002E53CB" w:rsidRDefault="008430A5" w:rsidP="008430A5">
      <w:pPr>
        <w:numPr>
          <w:ilvl w:val="0"/>
          <w:numId w:val="28"/>
        </w:numPr>
        <w:ind w:left="0"/>
        <w:rPr>
          <w:rFonts w:eastAsia="Times New Roman" w:cstheme="minorHAnsi"/>
          <w:lang w:eastAsia="en-GB"/>
        </w:rPr>
      </w:pPr>
      <w:r w:rsidRPr="002E53CB">
        <w:rPr>
          <w:rFonts w:eastAsia="Times New Roman" w:cstheme="minorHAnsi"/>
          <w:lang w:eastAsia="en-GB"/>
        </w:rPr>
        <w:t>Agree to, adhere to, and ensure pupils follow the terms of the school’s ICT and Internet Acceptable Use Agreement.</w:t>
      </w:r>
    </w:p>
    <w:p w14:paraId="6DCA6DB1" w14:textId="77777777" w:rsidR="008430A5" w:rsidRPr="002E53CB" w:rsidRDefault="008430A5" w:rsidP="008430A5">
      <w:pPr>
        <w:numPr>
          <w:ilvl w:val="0"/>
          <w:numId w:val="28"/>
        </w:numPr>
        <w:ind w:left="0"/>
        <w:rPr>
          <w:rFonts w:eastAsia="Times New Roman" w:cstheme="minorHAnsi"/>
          <w:lang w:eastAsia="en-GB"/>
        </w:rPr>
      </w:pPr>
      <w:r w:rsidRPr="002E53CB">
        <w:rPr>
          <w:rFonts w:eastAsia="Times New Roman" w:cstheme="minorHAnsi"/>
          <w:lang w:eastAsia="en-GB"/>
        </w:rPr>
        <w:t xml:space="preserve">Work with the Online Safety </w:t>
      </w:r>
      <w:proofErr w:type="gramStart"/>
      <w:r w:rsidRPr="002E53CB">
        <w:rPr>
          <w:rFonts w:eastAsia="Times New Roman" w:cstheme="minorHAnsi"/>
          <w:lang w:eastAsia="en-GB"/>
        </w:rPr>
        <w:t>Lead</w:t>
      </w:r>
      <w:proofErr w:type="gramEnd"/>
      <w:r w:rsidRPr="002E53CB">
        <w:rPr>
          <w:rFonts w:eastAsia="Times New Roman" w:cstheme="minorHAnsi"/>
          <w:lang w:eastAsia="en-GB"/>
        </w:rPr>
        <w:t xml:space="preserve"> to ensure online safety incidents are logged on CPOMS and handled appropriately.</w:t>
      </w:r>
    </w:p>
    <w:p w14:paraId="09DF14F1" w14:textId="77777777" w:rsidR="008430A5" w:rsidRPr="002E53CB" w:rsidRDefault="008430A5" w:rsidP="008430A5">
      <w:pPr>
        <w:numPr>
          <w:ilvl w:val="0"/>
          <w:numId w:val="28"/>
        </w:numPr>
        <w:ind w:left="0"/>
        <w:rPr>
          <w:rFonts w:eastAsia="Times New Roman" w:cstheme="minorHAnsi"/>
          <w:lang w:eastAsia="en-GB"/>
        </w:rPr>
      </w:pPr>
      <w:r w:rsidRPr="002E53CB">
        <w:rPr>
          <w:rFonts w:eastAsia="Times New Roman" w:cstheme="minorHAnsi"/>
          <w:lang w:eastAsia="en-GB"/>
        </w:rPr>
        <w:t>Ensure incidents of cyber-bullying are dealt with in line with the school Behaviour Policy.</w:t>
      </w:r>
    </w:p>
    <w:p w14:paraId="4E331BEB" w14:textId="77777777" w:rsidR="008430A5" w:rsidRPr="002E53CB" w:rsidRDefault="008430A5" w:rsidP="008430A5">
      <w:pPr>
        <w:numPr>
          <w:ilvl w:val="0"/>
          <w:numId w:val="28"/>
        </w:numPr>
        <w:ind w:left="0"/>
        <w:rPr>
          <w:rFonts w:eastAsia="Times New Roman" w:cstheme="minorHAnsi"/>
          <w:lang w:eastAsia="en-GB"/>
        </w:rPr>
      </w:pPr>
      <w:r w:rsidRPr="002E53CB">
        <w:rPr>
          <w:rFonts w:eastAsia="Times New Roman" w:cstheme="minorHAnsi"/>
          <w:lang w:eastAsia="en-GB"/>
        </w:rPr>
        <w:lastRenderedPageBreak/>
        <w:t>Undertake any other day-to-day safety actions required, as this list is not exhaustive.</w:t>
      </w:r>
    </w:p>
    <w:p w14:paraId="45FA9B8E" w14:textId="77777777" w:rsidR="0068739B" w:rsidRPr="002E53CB" w:rsidRDefault="0068739B" w:rsidP="008430A5">
      <w:pPr>
        <w:rPr>
          <w:rFonts w:eastAsia="Times New Roman" w:cstheme="minorHAnsi"/>
          <w:b/>
          <w:bCs/>
          <w:lang w:eastAsia="en-GB"/>
        </w:rPr>
      </w:pPr>
    </w:p>
    <w:p w14:paraId="19C2F352" w14:textId="1DC9136A" w:rsidR="008430A5" w:rsidRPr="002E53CB" w:rsidRDefault="008430A5" w:rsidP="008430A5">
      <w:pPr>
        <w:rPr>
          <w:rFonts w:eastAsia="Times New Roman" w:cstheme="minorHAnsi"/>
          <w:lang w:eastAsia="en-GB"/>
        </w:rPr>
      </w:pPr>
      <w:r w:rsidRPr="002E53CB">
        <w:rPr>
          <w:rFonts w:eastAsia="Times New Roman" w:cstheme="minorHAnsi"/>
          <w:b/>
          <w:bCs/>
          <w:lang w:eastAsia="en-GB"/>
        </w:rPr>
        <w:t>3.6 Parents</w:t>
      </w:r>
      <w:r w:rsidRPr="002E53CB">
        <w:rPr>
          <w:rFonts w:eastAsia="Times New Roman" w:cstheme="minorHAnsi"/>
          <w:lang w:eastAsia="en-GB"/>
        </w:rPr>
        <w:br/>
      </w:r>
      <w:proofErr w:type="spellStart"/>
      <w:r w:rsidRPr="002E53CB">
        <w:rPr>
          <w:rFonts w:eastAsia="Times New Roman" w:cstheme="minorHAnsi"/>
          <w:lang w:eastAsia="en-GB"/>
        </w:rPr>
        <w:t>Parents</w:t>
      </w:r>
      <w:proofErr w:type="spellEnd"/>
      <w:r w:rsidRPr="002E53CB">
        <w:rPr>
          <w:rFonts w:eastAsia="Times New Roman" w:cstheme="minorHAnsi"/>
          <w:lang w:eastAsia="en-GB"/>
        </w:rPr>
        <w:t xml:space="preserve"> are expected to:</w:t>
      </w:r>
    </w:p>
    <w:p w14:paraId="66FD484F" w14:textId="5AA29325" w:rsidR="008430A5" w:rsidRPr="002E53CB" w:rsidRDefault="008430A5" w:rsidP="008430A5">
      <w:pPr>
        <w:numPr>
          <w:ilvl w:val="0"/>
          <w:numId w:val="29"/>
        </w:numPr>
        <w:ind w:left="0"/>
        <w:rPr>
          <w:rFonts w:eastAsia="Times New Roman" w:cstheme="minorHAnsi"/>
          <w:lang w:eastAsia="en-GB"/>
        </w:rPr>
      </w:pPr>
      <w:r w:rsidRPr="002E53CB">
        <w:rPr>
          <w:rFonts w:eastAsia="Times New Roman" w:cstheme="minorHAnsi"/>
          <w:lang w:eastAsia="en-GB"/>
        </w:rPr>
        <w:t xml:space="preserve">Notify </w:t>
      </w:r>
      <w:r w:rsidR="00147B88" w:rsidRPr="002E53CB">
        <w:rPr>
          <w:rFonts w:eastAsia="Times New Roman" w:cstheme="minorHAnsi"/>
          <w:lang w:eastAsia="en-GB"/>
        </w:rPr>
        <w:t xml:space="preserve">the Online Safety Lead or </w:t>
      </w:r>
      <w:r w:rsidRPr="002E53CB">
        <w:rPr>
          <w:rFonts w:eastAsia="Times New Roman" w:cstheme="minorHAnsi"/>
          <w:lang w:eastAsia="en-GB"/>
        </w:rPr>
        <w:t>a member of the Senior Leadership Team (SLT) of any concerns or queries regarding this policy.</w:t>
      </w:r>
    </w:p>
    <w:p w14:paraId="1DCBEF65" w14:textId="77777777" w:rsidR="008430A5" w:rsidRPr="002E53CB" w:rsidRDefault="008430A5" w:rsidP="008430A5">
      <w:pPr>
        <w:numPr>
          <w:ilvl w:val="0"/>
          <w:numId w:val="29"/>
        </w:numPr>
        <w:ind w:left="0"/>
        <w:rPr>
          <w:rFonts w:eastAsia="Times New Roman" w:cstheme="minorHAnsi"/>
          <w:lang w:eastAsia="en-GB"/>
        </w:rPr>
      </w:pPr>
      <w:r w:rsidRPr="002E53CB">
        <w:rPr>
          <w:rFonts w:eastAsia="Times New Roman" w:cstheme="minorHAnsi"/>
          <w:lang w:eastAsia="en-GB"/>
        </w:rPr>
        <w:t>Ensure their child reads, understands, and agrees to the school’s ICT and Internet Acceptable Use Agreement.</w:t>
      </w:r>
    </w:p>
    <w:p w14:paraId="33ABB05D" w14:textId="77777777" w:rsidR="008430A5" w:rsidRPr="002E53CB" w:rsidRDefault="008430A5" w:rsidP="008430A5">
      <w:pPr>
        <w:rPr>
          <w:rFonts w:eastAsia="Times New Roman" w:cstheme="minorHAnsi"/>
          <w:lang w:eastAsia="en-GB"/>
        </w:rPr>
      </w:pPr>
      <w:r w:rsidRPr="002E53CB">
        <w:rPr>
          <w:rFonts w:eastAsia="Times New Roman" w:cstheme="minorHAnsi"/>
          <w:lang w:eastAsia="en-GB"/>
        </w:rPr>
        <w:t>Parents can seek further guidance on keeping children safe online from the following organisations:</w:t>
      </w:r>
    </w:p>
    <w:p w14:paraId="5C999BE0" w14:textId="77777777" w:rsidR="008430A5" w:rsidRPr="002E53CB" w:rsidRDefault="008430A5" w:rsidP="008430A5">
      <w:pPr>
        <w:numPr>
          <w:ilvl w:val="0"/>
          <w:numId w:val="30"/>
        </w:numPr>
        <w:ind w:left="0"/>
        <w:rPr>
          <w:rFonts w:eastAsia="Times New Roman" w:cstheme="minorHAnsi"/>
          <w:lang w:eastAsia="en-GB"/>
        </w:rPr>
      </w:pPr>
      <w:r w:rsidRPr="002E53CB">
        <w:rPr>
          <w:rFonts w:eastAsia="Times New Roman" w:cstheme="minorHAnsi"/>
          <w:lang w:eastAsia="en-GB"/>
        </w:rPr>
        <w:t>UK Safer Internet Centre: https://saferinternet.org.uk/online-issue/parental-controls</w:t>
      </w:r>
    </w:p>
    <w:p w14:paraId="0BFDD425" w14:textId="77777777" w:rsidR="008430A5" w:rsidRPr="002E53CB" w:rsidRDefault="008430A5" w:rsidP="008430A5">
      <w:pPr>
        <w:numPr>
          <w:ilvl w:val="0"/>
          <w:numId w:val="30"/>
        </w:numPr>
        <w:ind w:left="0"/>
        <w:rPr>
          <w:rFonts w:eastAsia="Times New Roman" w:cstheme="minorHAnsi"/>
          <w:lang w:eastAsia="en-GB"/>
        </w:rPr>
      </w:pPr>
      <w:proofErr w:type="spellStart"/>
      <w:r w:rsidRPr="002E53CB">
        <w:rPr>
          <w:rFonts w:eastAsia="Times New Roman" w:cstheme="minorHAnsi"/>
          <w:lang w:eastAsia="en-GB"/>
        </w:rPr>
        <w:t>Childnet</w:t>
      </w:r>
      <w:proofErr w:type="spellEnd"/>
      <w:r w:rsidRPr="002E53CB">
        <w:rPr>
          <w:rFonts w:eastAsia="Times New Roman" w:cstheme="minorHAnsi"/>
          <w:lang w:eastAsia="en-GB"/>
        </w:rPr>
        <w:t xml:space="preserve"> International Hot Topics: http://www.childnet.com/parents-and-carers/hot-topics</w:t>
      </w:r>
    </w:p>
    <w:p w14:paraId="22037E20" w14:textId="77777777" w:rsidR="0068739B" w:rsidRPr="002E53CB" w:rsidRDefault="0068739B" w:rsidP="008430A5">
      <w:pPr>
        <w:rPr>
          <w:rFonts w:eastAsia="Times New Roman" w:cstheme="minorHAnsi"/>
          <w:b/>
          <w:bCs/>
          <w:lang w:eastAsia="en-GB"/>
        </w:rPr>
      </w:pPr>
    </w:p>
    <w:p w14:paraId="23C034E8" w14:textId="3A2E6C74" w:rsidR="008430A5" w:rsidRPr="002E53CB" w:rsidRDefault="008430A5" w:rsidP="008430A5">
      <w:pPr>
        <w:rPr>
          <w:rFonts w:eastAsia="Times New Roman" w:cstheme="minorHAnsi"/>
          <w:lang w:eastAsia="en-GB"/>
        </w:rPr>
      </w:pPr>
      <w:r w:rsidRPr="002E53CB">
        <w:rPr>
          <w:rFonts w:eastAsia="Times New Roman" w:cstheme="minorHAnsi"/>
          <w:b/>
          <w:bCs/>
          <w:lang w:eastAsia="en-GB"/>
        </w:rPr>
        <w:t>3.7 Visitors and Members of the Community</w:t>
      </w:r>
      <w:r w:rsidRPr="002E53CB">
        <w:rPr>
          <w:rFonts w:eastAsia="Times New Roman" w:cstheme="minorHAnsi"/>
          <w:lang w:eastAsia="en-GB"/>
        </w:rPr>
        <w:br/>
        <w:t>Visitors and community members who use the school’s ICT systems or internet must read, understand, and follow the terms of this policy.</w:t>
      </w:r>
    </w:p>
    <w:p w14:paraId="4B4D4F36" w14:textId="77777777" w:rsidR="00A265A1" w:rsidRPr="00D5173B" w:rsidRDefault="00A265A1" w:rsidP="007E54DE">
      <w:pPr>
        <w:spacing w:after="120"/>
        <w:ind w:left="340"/>
        <w:rPr>
          <w:rFonts w:ascii="Neris Light" w:eastAsia="MS Mincho" w:hAnsi="Neris Light" w:cs="Arial"/>
          <w:sz w:val="20"/>
          <w:szCs w:val="20"/>
          <w:lang w:val="en-US"/>
        </w:rPr>
      </w:pPr>
    </w:p>
    <w:p w14:paraId="5123376E" w14:textId="52A829E6" w:rsidR="003F684B" w:rsidRDefault="003F684B" w:rsidP="003F684B">
      <w:pPr>
        <w:spacing w:before="120" w:after="120"/>
        <w:outlineLvl w:val="0"/>
        <w:rPr>
          <w:rFonts w:ascii="Neris Light" w:eastAsia="Calibri" w:hAnsi="Neris Light" w:cs="Arial"/>
          <w:b/>
          <w:color w:val="4FB1CF"/>
          <w:sz w:val="28"/>
          <w:szCs w:val="36"/>
        </w:rPr>
      </w:pPr>
      <w:bookmarkStart w:id="9" w:name="_Toc529199216"/>
      <w:bookmarkStart w:id="10" w:name="_Toc97726503"/>
      <w:bookmarkStart w:id="11" w:name="_Toc133333456"/>
      <w:r w:rsidRPr="003F684B">
        <w:rPr>
          <w:rFonts w:ascii="Neris Light" w:eastAsia="Calibri" w:hAnsi="Neris Light" w:cs="Arial"/>
          <w:b/>
          <w:color w:val="4FB1CF"/>
          <w:sz w:val="28"/>
          <w:szCs w:val="36"/>
        </w:rPr>
        <w:t xml:space="preserve">4. </w:t>
      </w:r>
      <w:bookmarkEnd w:id="9"/>
      <w:bookmarkEnd w:id="10"/>
      <w:bookmarkEnd w:id="11"/>
      <w:r w:rsidR="00CC32C7">
        <w:rPr>
          <w:rFonts w:ascii="Neris Light" w:eastAsia="Calibri" w:hAnsi="Neris Light" w:cs="Arial"/>
          <w:b/>
          <w:color w:val="4FB1CF"/>
          <w:sz w:val="28"/>
          <w:szCs w:val="36"/>
        </w:rPr>
        <w:t>Educating Pupils about online safety</w:t>
      </w:r>
    </w:p>
    <w:p w14:paraId="1673DBBE" w14:textId="061AFFFB" w:rsidR="0068739B" w:rsidRPr="002E53CB" w:rsidRDefault="0068739B" w:rsidP="0068739B">
      <w:pPr>
        <w:rPr>
          <w:rFonts w:cstheme="minorHAnsi"/>
          <w:b/>
          <w:bCs/>
        </w:rPr>
      </w:pPr>
      <w:r w:rsidRPr="002E53CB">
        <w:rPr>
          <w:rFonts w:cstheme="minorHAnsi"/>
          <w:b/>
          <w:bCs/>
        </w:rPr>
        <w:t>Online Safety Curriculum &amp; Awareness Guidance</w:t>
      </w:r>
    </w:p>
    <w:p w14:paraId="54DAF9CD" w14:textId="77777777" w:rsidR="0068739B" w:rsidRPr="002E53CB" w:rsidRDefault="0068739B" w:rsidP="0068739B">
      <w:pPr>
        <w:rPr>
          <w:rFonts w:cstheme="minorHAnsi"/>
          <w:b/>
          <w:bCs/>
        </w:rPr>
      </w:pPr>
    </w:p>
    <w:p w14:paraId="75C1C649" w14:textId="5886ADF2" w:rsidR="0068739B" w:rsidRPr="002E53CB" w:rsidRDefault="00472F72" w:rsidP="0068739B">
      <w:pPr>
        <w:rPr>
          <w:rFonts w:cstheme="minorHAnsi"/>
          <w:b/>
          <w:bCs/>
        </w:rPr>
      </w:pPr>
      <w:r>
        <w:rPr>
          <w:rFonts w:cstheme="minorHAnsi"/>
          <w:b/>
          <w:bCs/>
        </w:rPr>
        <w:t>4.</w:t>
      </w:r>
      <w:r w:rsidR="0068739B" w:rsidRPr="002E53CB">
        <w:rPr>
          <w:rFonts w:cstheme="minorHAnsi"/>
          <w:b/>
          <w:bCs/>
        </w:rPr>
        <w:t xml:space="preserve">1. Whole-School Curriculum Delivery </w:t>
      </w:r>
    </w:p>
    <w:p w14:paraId="25E0DC8D" w14:textId="7CAD1B1B" w:rsidR="0068739B" w:rsidRPr="002E53CB" w:rsidRDefault="0068739B" w:rsidP="0068739B">
      <w:pPr>
        <w:rPr>
          <w:rFonts w:cstheme="minorHAnsi"/>
        </w:rPr>
      </w:pPr>
      <w:r w:rsidRPr="002E53CB">
        <w:rPr>
          <w:rFonts w:cstheme="minorHAnsi"/>
        </w:rPr>
        <w:t xml:space="preserve">Online safety is fully embedded within our broader whole-school safeguarding strategy, integrated dynamically into the </w:t>
      </w:r>
      <w:r w:rsidR="00CA2530" w:rsidRPr="002E53CB">
        <w:rPr>
          <w:rStyle w:val="Strong"/>
          <w:rFonts w:cstheme="minorHAnsi"/>
        </w:rPr>
        <w:t>ICT and PPF</w:t>
      </w:r>
      <w:r w:rsidRPr="002E53CB">
        <w:rPr>
          <w:rStyle w:val="Strong"/>
          <w:rFonts w:cstheme="minorHAnsi"/>
        </w:rPr>
        <w:t xml:space="preserve"> curricula</w:t>
      </w:r>
      <w:r w:rsidRPr="002E53CB">
        <w:rPr>
          <w:rFonts w:cstheme="minorHAnsi"/>
        </w:rPr>
        <w:t>. The school utilises structured curriculum lessons</w:t>
      </w:r>
      <w:r w:rsidR="00CA2530" w:rsidRPr="002E53CB">
        <w:rPr>
          <w:rFonts w:cstheme="minorHAnsi"/>
        </w:rPr>
        <w:t>, visitors and specific events</w:t>
      </w:r>
      <w:r w:rsidRPr="002E53CB">
        <w:rPr>
          <w:rFonts w:cstheme="minorHAnsi"/>
        </w:rPr>
        <w:t xml:space="preserve"> to proactively build digital resilience. </w:t>
      </w:r>
    </w:p>
    <w:p w14:paraId="6767C6EC" w14:textId="77777777" w:rsidR="0068739B" w:rsidRPr="002E53CB" w:rsidRDefault="0068739B" w:rsidP="0068739B">
      <w:pPr>
        <w:rPr>
          <w:rFonts w:cstheme="minorHAnsi"/>
        </w:rPr>
      </w:pPr>
    </w:p>
    <w:p w14:paraId="3E79D4C8" w14:textId="4C2474FD" w:rsidR="0068739B" w:rsidRPr="002E53CB" w:rsidRDefault="00472F72" w:rsidP="0068739B">
      <w:pPr>
        <w:rPr>
          <w:rFonts w:cstheme="minorHAnsi"/>
          <w:b/>
          <w:bCs/>
        </w:rPr>
      </w:pPr>
      <w:r>
        <w:rPr>
          <w:rFonts w:cstheme="minorHAnsi"/>
          <w:b/>
          <w:bCs/>
        </w:rPr>
        <w:t>4.</w:t>
      </w:r>
      <w:r w:rsidR="0068739B" w:rsidRPr="002E53CB">
        <w:rPr>
          <w:rFonts w:cstheme="minorHAnsi"/>
          <w:b/>
          <w:bCs/>
        </w:rPr>
        <w:t>2. Pupil Safeguarding Framework (The "4 Cs")</w:t>
      </w:r>
    </w:p>
    <w:p w14:paraId="62E4C20A" w14:textId="0B06358F" w:rsidR="0068739B" w:rsidRPr="002E53CB" w:rsidRDefault="0068739B" w:rsidP="0068739B">
      <w:pPr>
        <w:rPr>
          <w:rFonts w:cstheme="minorHAnsi"/>
        </w:rPr>
      </w:pPr>
      <w:r w:rsidRPr="002E53CB">
        <w:rPr>
          <w:rFonts w:cstheme="minorHAnsi"/>
        </w:rPr>
        <w:t xml:space="preserve">Pupils are taught to recognize and safely navigate online risks categorized under the Department for Education’s </w:t>
      </w:r>
      <w:r w:rsidRPr="002E53CB">
        <w:rPr>
          <w:rStyle w:val="Strong"/>
          <w:rFonts w:cstheme="minorHAnsi"/>
        </w:rPr>
        <w:t>"4 Cs" framework</w:t>
      </w:r>
      <w:r w:rsidRPr="002E53CB">
        <w:rPr>
          <w:rFonts w:cstheme="minorHAnsi"/>
        </w:rPr>
        <w:t xml:space="preserve">: </w:t>
      </w:r>
    </w:p>
    <w:p w14:paraId="08415DC8" w14:textId="77777777" w:rsidR="0068739B" w:rsidRPr="002E53CB" w:rsidRDefault="0068739B" w:rsidP="0068739B">
      <w:pPr>
        <w:rPr>
          <w:rFonts w:cstheme="minorHAnsi"/>
        </w:rPr>
      </w:pPr>
    </w:p>
    <w:p w14:paraId="7CF4DB1C" w14:textId="5F03C206" w:rsidR="0068739B" w:rsidRPr="002E53CB" w:rsidRDefault="0068739B" w:rsidP="0068739B">
      <w:pPr>
        <w:pStyle w:val="z1qcye"/>
        <w:numPr>
          <w:ilvl w:val="0"/>
          <w:numId w:val="31"/>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Content</w:t>
      </w:r>
      <w:r w:rsidRPr="002E53CB">
        <w:rPr>
          <w:rStyle w:val="t286pc"/>
          <w:rFonts w:asciiTheme="minorHAnsi" w:hAnsiTheme="minorHAnsi" w:cstheme="minorHAnsi"/>
        </w:rPr>
        <w:t xml:space="preserve">: Discerning age-appropriate apps, sites, games, films, and streaming media. This explicitly includes critical thinking skills to identify </w:t>
      </w:r>
      <w:r w:rsidRPr="002E53CB">
        <w:rPr>
          <w:rStyle w:val="Strong"/>
          <w:rFonts w:asciiTheme="minorHAnsi" w:hAnsiTheme="minorHAnsi" w:cstheme="minorHAnsi"/>
        </w:rPr>
        <w:t>misinformation, disinformation, conspiracy theories, and radicalisation narratives</w:t>
      </w:r>
      <w:r w:rsidRPr="002E53CB">
        <w:rPr>
          <w:rStyle w:val="t286pc"/>
          <w:rFonts w:asciiTheme="minorHAnsi" w:hAnsiTheme="minorHAnsi" w:cstheme="minorHAnsi"/>
        </w:rPr>
        <w:t>.</w:t>
      </w:r>
      <w:r w:rsidRPr="002E53CB">
        <w:rPr>
          <w:rFonts w:asciiTheme="minorHAnsi" w:hAnsiTheme="minorHAnsi" w:cstheme="minorHAnsi"/>
        </w:rPr>
        <w:t xml:space="preserve"> </w:t>
      </w:r>
    </w:p>
    <w:p w14:paraId="2E373CCB" w14:textId="77777777" w:rsidR="0068739B" w:rsidRPr="002E53CB" w:rsidRDefault="0068739B" w:rsidP="002E53CB">
      <w:pPr>
        <w:pStyle w:val="z1qcye"/>
        <w:spacing w:before="0" w:beforeAutospacing="0" w:after="0" w:afterAutospacing="0"/>
        <w:rPr>
          <w:rFonts w:asciiTheme="minorHAnsi" w:hAnsiTheme="minorHAnsi" w:cstheme="minorHAnsi"/>
        </w:rPr>
      </w:pPr>
    </w:p>
    <w:p w14:paraId="5886CD70" w14:textId="6046032C" w:rsidR="0068739B" w:rsidRPr="002E53CB" w:rsidRDefault="0068739B" w:rsidP="0068739B">
      <w:pPr>
        <w:pStyle w:val="z1qcye"/>
        <w:numPr>
          <w:ilvl w:val="0"/>
          <w:numId w:val="31"/>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Contact</w:t>
      </w:r>
      <w:r w:rsidRPr="002E53CB">
        <w:rPr>
          <w:rStyle w:val="t286pc"/>
          <w:rFonts w:asciiTheme="minorHAnsi" w:hAnsiTheme="minorHAnsi" w:cstheme="minorHAnsi"/>
        </w:rPr>
        <w:t xml:space="preserve">: Understanding the dangers of peer and adult interactions, including anonymous chat platforms and </w:t>
      </w:r>
      <w:r w:rsidRPr="002E53CB">
        <w:rPr>
          <w:rStyle w:val="Strong"/>
          <w:rFonts w:asciiTheme="minorHAnsi" w:hAnsiTheme="minorHAnsi" w:cstheme="minorHAnsi"/>
        </w:rPr>
        <w:t>generative AI applications or conversational bots</w:t>
      </w:r>
      <w:r w:rsidRPr="002E53CB">
        <w:rPr>
          <w:rStyle w:val="t286pc"/>
          <w:rFonts w:asciiTheme="minorHAnsi" w:hAnsiTheme="minorHAnsi" w:cstheme="minorHAnsi"/>
        </w:rPr>
        <w:t xml:space="preserve"> that simulate human interaction.</w:t>
      </w:r>
    </w:p>
    <w:p w14:paraId="78F48872" w14:textId="77777777" w:rsidR="0068739B" w:rsidRPr="002E53CB" w:rsidRDefault="0068739B" w:rsidP="002E53CB">
      <w:pPr>
        <w:pStyle w:val="z1qcye"/>
        <w:spacing w:before="0" w:beforeAutospacing="0" w:after="0" w:afterAutospacing="0"/>
        <w:rPr>
          <w:rFonts w:asciiTheme="minorHAnsi" w:hAnsiTheme="minorHAnsi" w:cstheme="minorHAnsi"/>
        </w:rPr>
      </w:pPr>
    </w:p>
    <w:p w14:paraId="46841CBA" w14:textId="72E61C49" w:rsidR="0068739B" w:rsidRPr="002E53CB" w:rsidRDefault="0068739B" w:rsidP="0068739B">
      <w:pPr>
        <w:pStyle w:val="z1qcye"/>
        <w:numPr>
          <w:ilvl w:val="0"/>
          <w:numId w:val="31"/>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Conduct</w:t>
      </w:r>
      <w:r w:rsidRPr="002E53CB">
        <w:rPr>
          <w:rStyle w:val="t286pc"/>
          <w:rFonts w:asciiTheme="minorHAnsi" w:hAnsiTheme="minorHAnsi" w:cstheme="minorHAnsi"/>
        </w:rPr>
        <w:t xml:space="preserve">: Recognising unacceptable online behaviours, the impact of </w:t>
      </w:r>
      <w:r w:rsidRPr="002E53CB">
        <w:rPr>
          <w:rStyle w:val="Strong"/>
          <w:rFonts w:asciiTheme="minorHAnsi" w:hAnsiTheme="minorHAnsi" w:cstheme="minorHAnsi"/>
        </w:rPr>
        <w:t>misogynistic influencers</w:t>
      </w:r>
      <w:r w:rsidRPr="002E53CB">
        <w:rPr>
          <w:rStyle w:val="t286pc"/>
          <w:rFonts w:asciiTheme="minorHAnsi" w:hAnsiTheme="minorHAnsi" w:cstheme="minorHAnsi"/>
        </w:rPr>
        <w:t>, and the strict prohibition of cyberbullying or online harassment.</w:t>
      </w:r>
    </w:p>
    <w:p w14:paraId="00D81A41" w14:textId="77777777" w:rsidR="0068739B" w:rsidRPr="002E53CB" w:rsidRDefault="0068739B" w:rsidP="002E53CB">
      <w:pPr>
        <w:pStyle w:val="z1qcye"/>
        <w:spacing w:before="0" w:beforeAutospacing="0" w:after="0" w:afterAutospacing="0"/>
        <w:rPr>
          <w:rFonts w:asciiTheme="minorHAnsi" w:hAnsiTheme="minorHAnsi" w:cstheme="minorHAnsi"/>
        </w:rPr>
      </w:pPr>
    </w:p>
    <w:p w14:paraId="554ED9A5" w14:textId="20520961" w:rsidR="0068739B" w:rsidRPr="002E53CB" w:rsidRDefault="0068739B" w:rsidP="0068739B">
      <w:pPr>
        <w:pStyle w:val="z1qcye"/>
        <w:numPr>
          <w:ilvl w:val="0"/>
          <w:numId w:val="31"/>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Commerce</w:t>
      </w:r>
      <w:r w:rsidRPr="002E53CB">
        <w:rPr>
          <w:rStyle w:val="t286pc"/>
          <w:rFonts w:asciiTheme="minorHAnsi" w:hAnsiTheme="minorHAnsi" w:cstheme="minorHAnsi"/>
        </w:rPr>
        <w:t>: Identifying commercial risks, online scams, predatory advertising, and hidden transactional dangers in gaming or applications.</w:t>
      </w:r>
    </w:p>
    <w:p w14:paraId="063E9221" w14:textId="77777777" w:rsidR="0068739B" w:rsidRPr="002E53CB" w:rsidRDefault="0068739B" w:rsidP="002E53CB">
      <w:pPr>
        <w:pStyle w:val="z1qcye"/>
        <w:spacing w:before="0" w:beforeAutospacing="0" w:after="0" w:afterAutospacing="0"/>
        <w:rPr>
          <w:rFonts w:asciiTheme="minorHAnsi" w:hAnsiTheme="minorHAnsi" w:cstheme="minorHAnsi"/>
        </w:rPr>
      </w:pPr>
    </w:p>
    <w:p w14:paraId="4D00731F" w14:textId="4270D233" w:rsidR="0068739B" w:rsidRPr="002E53CB" w:rsidRDefault="00472F72" w:rsidP="0068739B">
      <w:pPr>
        <w:rPr>
          <w:rFonts w:cstheme="minorHAnsi"/>
          <w:b/>
          <w:bCs/>
        </w:rPr>
      </w:pPr>
      <w:r>
        <w:rPr>
          <w:rFonts w:cstheme="minorHAnsi"/>
          <w:b/>
          <w:bCs/>
        </w:rPr>
        <w:t>4.</w:t>
      </w:r>
      <w:r w:rsidR="0068739B" w:rsidRPr="002E53CB">
        <w:rPr>
          <w:rFonts w:cstheme="minorHAnsi"/>
          <w:b/>
          <w:bCs/>
        </w:rPr>
        <w:t>3. Legal Responsibilities &amp; Digital Behaviour</w:t>
      </w:r>
    </w:p>
    <w:p w14:paraId="1372169E" w14:textId="77777777" w:rsidR="0068739B" w:rsidRPr="002E53CB" w:rsidRDefault="0068739B" w:rsidP="0068739B">
      <w:pPr>
        <w:rPr>
          <w:rFonts w:cstheme="minorHAnsi"/>
          <w:b/>
          <w:bCs/>
        </w:rPr>
      </w:pPr>
    </w:p>
    <w:p w14:paraId="254D407C" w14:textId="08013895" w:rsidR="0068739B" w:rsidRPr="002E53CB" w:rsidRDefault="0068739B" w:rsidP="0068739B">
      <w:pPr>
        <w:rPr>
          <w:rFonts w:cstheme="minorHAnsi"/>
        </w:rPr>
      </w:pPr>
      <w:r w:rsidRPr="002E53CB">
        <w:rPr>
          <w:rFonts w:cstheme="minorHAnsi"/>
        </w:rPr>
        <w:lastRenderedPageBreak/>
        <w:t>Pupils are taught that the same legal standards and expectations of honesty and respect apply online as they do offline. Preventative education explicitly targets:</w:t>
      </w:r>
    </w:p>
    <w:p w14:paraId="31E4563D" w14:textId="77777777" w:rsidR="0068739B" w:rsidRPr="002E53CB" w:rsidRDefault="0068739B" w:rsidP="0068739B">
      <w:pPr>
        <w:rPr>
          <w:rFonts w:cstheme="minorHAnsi"/>
        </w:rPr>
      </w:pPr>
    </w:p>
    <w:p w14:paraId="1FAF8ED2" w14:textId="77777777" w:rsidR="0068739B" w:rsidRPr="002E53CB" w:rsidRDefault="0068739B" w:rsidP="0068739B">
      <w:pPr>
        <w:pStyle w:val="z1qcye"/>
        <w:numPr>
          <w:ilvl w:val="0"/>
          <w:numId w:val="32"/>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The legalities of creating, accessing, or sending data across networks and applications.</w:t>
      </w:r>
    </w:p>
    <w:p w14:paraId="2D06C37D" w14:textId="77777777" w:rsidR="0068739B" w:rsidRPr="002E53CB" w:rsidRDefault="0068739B" w:rsidP="0068739B">
      <w:pPr>
        <w:pStyle w:val="z1qcye"/>
        <w:numPr>
          <w:ilvl w:val="0"/>
          <w:numId w:val="32"/>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 xml:space="preserve">The serious legal and safeguarding consequences of sharing </w:t>
      </w:r>
      <w:r w:rsidRPr="002E53CB">
        <w:rPr>
          <w:rStyle w:val="Strong"/>
          <w:rFonts w:asciiTheme="minorHAnsi" w:hAnsiTheme="minorHAnsi" w:cstheme="minorHAnsi"/>
        </w:rPr>
        <w:t>consensual and non-consensual self-generated intimate images</w:t>
      </w:r>
      <w:r w:rsidRPr="002E53CB">
        <w:rPr>
          <w:rStyle w:val="t286pc"/>
          <w:rFonts w:asciiTheme="minorHAnsi" w:hAnsiTheme="minorHAnsi" w:cstheme="minorHAnsi"/>
        </w:rPr>
        <w:t xml:space="preserve"> (including </w:t>
      </w:r>
      <w:r w:rsidRPr="002E53CB">
        <w:rPr>
          <w:rStyle w:val="Strong"/>
          <w:rFonts w:asciiTheme="minorHAnsi" w:hAnsiTheme="minorHAnsi" w:cstheme="minorHAnsi"/>
        </w:rPr>
        <w:t>AI-generated deepfakes</w:t>
      </w:r>
      <w:r w:rsidRPr="002E53CB">
        <w:rPr>
          <w:rStyle w:val="t286pc"/>
          <w:rFonts w:asciiTheme="minorHAnsi" w:hAnsiTheme="minorHAnsi" w:cstheme="minorHAnsi"/>
        </w:rPr>
        <w:t>).</w:t>
      </w:r>
    </w:p>
    <w:p w14:paraId="77866AE6" w14:textId="07042CA6" w:rsidR="0068739B" w:rsidRPr="002E53CB" w:rsidRDefault="0068739B" w:rsidP="0068739B">
      <w:pPr>
        <w:pStyle w:val="z1qcye"/>
        <w:numPr>
          <w:ilvl w:val="0"/>
          <w:numId w:val="32"/>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When, where, and how to confidently report online harms or seek immediate help from trusted school staff.</w:t>
      </w:r>
      <w:r w:rsidRPr="002E53CB">
        <w:rPr>
          <w:rFonts w:asciiTheme="minorHAnsi" w:hAnsiTheme="minorHAnsi" w:cstheme="minorHAnsi"/>
        </w:rPr>
        <w:t xml:space="preserve"> </w:t>
      </w:r>
    </w:p>
    <w:p w14:paraId="46318118" w14:textId="77777777" w:rsidR="0068739B" w:rsidRPr="002E53CB" w:rsidRDefault="0068739B" w:rsidP="002E53CB">
      <w:pPr>
        <w:pStyle w:val="z1qcye"/>
        <w:spacing w:before="0" w:beforeAutospacing="0" w:after="0" w:afterAutospacing="0"/>
        <w:rPr>
          <w:rFonts w:asciiTheme="minorHAnsi" w:hAnsiTheme="minorHAnsi" w:cstheme="minorHAnsi"/>
        </w:rPr>
      </w:pPr>
    </w:p>
    <w:p w14:paraId="7ABFE73F" w14:textId="2069899D" w:rsidR="0068739B" w:rsidRPr="002E53CB" w:rsidRDefault="00472F72" w:rsidP="0068739B">
      <w:pPr>
        <w:rPr>
          <w:rFonts w:cstheme="minorHAnsi"/>
          <w:b/>
          <w:bCs/>
        </w:rPr>
      </w:pPr>
      <w:r>
        <w:rPr>
          <w:rFonts w:cstheme="minorHAnsi"/>
          <w:b/>
          <w:bCs/>
        </w:rPr>
        <w:t>4.</w:t>
      </w:r>
      <w:r w:rsidR="0068739B" w:rsidRPr="002E53CB">
        <w:rPr>
          <w:rFonts w:cstheme="minorHAnsi"/>
          <w:b/>
          <w:bCs/>
        </w:rPr>
        <w:t>4. Technical Safeguarding &amp; Environment</w:t>
      </w:r>
    </w:p>
    <w:p w14:paraId="185C4276" w14:textId="28353305" w:rsidR="0068739B" w:rsidRPr="002E53CB" w:rsidRDefault="0068739B" w:rsidP="009E0424">
      <w:pPr>
        <w:rPr>
          <w:rFonts w:cstheme="minorHAnsi"/>
        </w:rPr>
      </w:pPr>
      <w:r w:rsidRPr="002E53CB">
        <w:rPr>
          <w:rFonts w:cstheme="minorHAnsi"/>
        </w:rPr>
        <w:t xml:space="preserve">The school maintains a </w:t>
      </w:r>
      <w:r w:rsidRPr="002E53CB">
        <w:rPr>
          <w:rStyle w:val="Strong"/>
          <w:rFonts w:cstheme="minorHAnsi"/>
        </w:rPr>
        <w:t>mobile phone-free environment by default</w:t>
      </w:r>
      <w:r w:rsidRPr="002E53CB">
        <w:rPr>
          <w:rFonts w:cstheme="minorHAnsi"/>
        </w:rPr>
        <w:t xml:space="preserve"> to minimize online distractions and peer-to-peer digital risks during the school day. Technical data safety is treated as a core safeguarding measure; </w:t>
      </w:r>
      <w:r w:rsidRPr="002E53CB">
        <w:rPr>
          <w:rStyle w:val="Strong"/>
          <w:rFonts w:cstheme="minorHAnsi"/>
        </w:rPr>
        <w:t>filtering and monitoring systems</w:t>
      </w:r>
      <w:r w:rsidRPr="002E53CB">
        <w:rPr>
          <w:rFonts w:cstheme="minorHAnsi"/>
        </w:rPr>
        <w:t xml:space="preserve"> on all school-owned devices and networks are reviewed at least </w:t>
      </w:r>
      <w:r w:rsidRPr="002E53CB">
        <w:rPr>
          <w:rStyle w:val="Strong"/>
          <w:rFonts w:cstheme="minorHAnsi"/>
        </w:rPr>
        <w:t>once per academic year</w:t>
      </w:r>
      <w:r w:rsidRPr="002E53CB">
        <w:rPr>
          <w:rFonts w:cstheme="minorHAnsi"/>
        </w:rPr>
        <w:t xml:space="preserve"> to guarantee effective protection</w:t>
      </w:r>
    </w:p>
    <w:p w14:paraId="1BF306F5" w14:textId="555EAB10" w:rsidR="009E0424" w:rsidRPr="002E53CB" w:rsidRDefault="009E0424" w:rsidP="009E0424">
      <w:pPr>
        <w:rPr>
          <w:rFonts w:cstheme="minorHAnsi"/>
        </w:rPr>
      </w:pPr>
    </w:p>
    <w:p w14:paraId="60C01A9D" w14:textId="7C54FA00" w:rsidR="009E0424" w:rsidRPr="002E53CB" w:rsidRDefault="009E0424" w:rsidP="009E0424">
      <w:pPr>
        <w:rPr>
          <w:rFonts w:cstheme="minorHAnsi"/>
        </w:rPr>
      </w:pPr>
      <w:r w:rsidRPr="002E53CB">
        <w:rPr>
          <w:rFonts w:cstheme="minorHAnsi"/>
        </w:rPr>
        <w:t>The Online Safety Lead will lead the school’s Online Safety Group.  This comprises of the Online Safety Governor, DDSL and pupil representatives.  The purpose of this group is to discuss current issues around Online Safety and provide pupils with the opportunity to share and discuss the concerns of their peers.</w:t>
      </w:r>
    </w:p>
    <w:p w14:paraId="1194000B" w14:textId="77777777" w:rsidR="009E0424" w:rsidRPr="002E53CB" w:rsidRDefault="009E0424" w:rsidP="002E53CB">
      <w:pPr>
        <w:rPr>
          <w:rFonts w:cstheme="minorHAnsi"/>
          <w:color w:val="FF0000"/>
        </w:rPr>
      </w:pPr>
    </w:p>
    <w:p w14:paraId="1128AF16" w14:textId="7E6D132C" w:rsidR="00B073E0" w:rsidRPr="00B073E0" w:rsidRDefault="00B073E0" w:rsidP="00B073E0">
      <w:pPr>
        <w:spacing w:before="120" w:after="120"/>
        <w:outlineLvl w:val="0"/>
        <w:rPr>
          <w:rFonts w:ascii="Neris Light" w:eastAsia="Calibri" w:hAnsi="Neris Light" w:cs="Arial"/>
          <w:b/>
          <w:color w:val="4FB1CF"/>
          <w:sz w:val="28"/>
          <w:szCs w:val="36"/>
        </w:rPr>
      </w:pPr>
      <w:bookmarkStart w:id="12" w:name="_Toc529199217"/>
      <w:bookmarkStart w:id="13" w:name="_Toc97726504"/>
      <w:bookmarkStart w:id="14" w:name="_Toc133333457"/>
      <w:r w:rsidRPr="00B073E0">
        <w:rPr>
          <w:rFonts w:ascii="Neris Light" w:eastAsia="Calibri" w:hAnsi="Neris Light" w:cs="Arial"/>
          <w:b/>
          <w:color w:val="4FB1CF"/>
          <w:sz w:val="28"/>
          <w:szCs w:val="36"/>
        </w:rPr>
        <w:t>5.</w:t>
      </w:r>
      <w:bookmarkEnd w:id="12"/>
      <w:bookmarkEnd w:id="13"/>
      <w:bookmarkEnd w:id="14"/>
      <w:r w:rsidR="00BD2CC7">
        <w:rPr>
          <w:rFonts w:ascii="Neris Light" w:eastAsia="Calibri" w:hAnsi="Neris Light" w:cs="Arial"/>
          <w:b/>
          <w:color w:val="4FB1CF"/>
          <w:sz w:val="28"/>
          <w:szCs w:val="36"/>
        </w:rPr>
        <w:t xml:space="preserve"> Educating parents about online safety</w:t>
      </w:r>
    </w:p>
    <w:p w14:paraId="7CB9C90C" w14:textId="01E8165E" w:rsidR="0068739B" w:rsidRPr="002E53CB" w:rsidRDefault="0068739B" w:rsidP="0068739B">
      <w:pPr>
        <w:rPr>
          <w:rFonts w:eastAsia="Times New Roman" w:cstheme="minorHAnsi"/>
          <w:lang w:eastAsia="en-GB"/>
        </w:rPr>
      </w:pPr>
      <w:r w:rsidRPr="002E53CB">
        <w:rPr>
          <w:rStyle w:val="Heading1Char"/>
          <w:rFonts w:asciiTheme="minorHAnsi" w:hAnsiTheme="minorHAnsi" w:cstheme="minorHAnsi"/>
          <w:color w:val="auto"/>
          <w:sz w:val="24"/>
          <w:szCs w:val="24"/>
        </w:rPr>
        <w:t xml:space="preserve"> </w:t>
      </w:r>
    </w:p>
    <w:p w14:paraId="5007CD2D" w14:textId="7E62BC0E" w:rsidR="0068739B" w:rsidRPr="002E53CB" w:rsidRDefault="0068739B" w:rsidP="0068739B">
      <w:pPr>
        <w:rPr>
          <w:rFonts w:eastAsia="Times New Roman" w:cstheme="minorHAnsi"/>
          <w:lang w:eastAsia="en-GB"/>
        </w:rPr>
      </w:pPr>
      <w:r w:rsidRPr="002E53CB">
        <w:rPr>
          <w:rFonts w:eastAsia="Times New Roman" w:cstheme="minorHAnsi"/>
          <w:lang w:eastAsia="en-GB"/>
        </w:rPr>
        <w:t xml:space="preserve">The school takes a whole-school approach to online safety, recognizing that digital safeguarding risks apply both on and off-site. We actively partner with parents and carers to manage the breadth of online safety issues, categorized under the statutory "4 Cs" of online risk: </w:t>
      </w:r>
      <w:r w:rsidRPr="002E53CB">
        <w:rPr>
          <w:rFonts w:eastAsia="Times New Roman" w:cstheme="minorHAnsi"/>
          <w:b/>
          <w:bCs/>
          <w:lang w:eastAsia="en-GB"/>
        </w:rPr>
        <w:t>Content</w:t>
      </w:r>
      <w:r w:rsidRPr="002E53CB">
        <w:rPr>
          <w:rFonts w:eastAsia="Times New Roman" w:cstheme="minorHAnsi"/>
          <w:lang w:eastAsia="en-GB"/>
        </w:rPr>
        <w:t xml:space="preserve"> (including exposure to misinformation, disinformation, conspiracy theories, and radicalization), </w:t>
      </w:r>
      <w:r w:rsidRPr="002E53CB">
        <w:rPr>
          <w:rFonts w:eastAsia="Times New Roman" w:cstheme="minorHAnsi"/>
          <w:b/>
          <w:bCs/>
          <w:lang w:eastAsia="en-GB"/>
        </w:rPr>
        <w:t>Contact</w:t>
      </w:r>
      <w:r w:rsidRPr="002E53CB">
        <w:rPr>
          <w:rFonts w:eastAsia="Times New Roman" w:cstheme="minorHAnsi"/>
          <w:lang w:eastAsia="en-GB"/>
        </w:rPr>
        <w:t xml:space="preserve">, </w:t>
      </w:r>
      <w:r w:rsidRPr="002E53CB">
        <w:rPr>
          <w:rFonts w:eastAsia="Times New Roman" w:cstheme="minorHAnsi"/>
          <w:b/>
          <w:bCs/>
          <w:lang w:eastAsia="en-GB"/>
        </w:rPr>
        <w:t>Conduct</w:t>
      </w:r>
      <w:r w:rsidRPr="002E53CB">
        <w:rPr>
          <w:rFonts w:eastAsia="Times New Roman" w:cstheme="minorHAnsi"/>
          <w:lang w:eastAsia="en-GB"/>
        </w:rPr>
        <w:t xml:space="preserve">, and </w:t>
      </w:r>
      <w:r w:rsidRPr="002E53CB">
        <w:rPr>
          <w:rFonts w:eastAsia="Times New Roman" w:cstheme="minorHAnsi"/>
          <w:b/>
          <w:bCs/>
          <w:lang w:eastAsia="en-GB"/>
        </w:rPr>
        <w:t>Commerce</w:t>
      </w:r>
      <w:r w:rsidRPr="002E53CB">
        <w:rPr>
          <w:rFonts w:eastAsia="Times New Roman" w:cstheme="minorHAnsi"/>
          <w:lang w:eastAsia="en-GB"/>
        </w:rPr>
        <w:t>.</w:t>
      </w:r>
    </w:p>
    <w:p w14:paraId="2CD5581A" w14:textId="77777777" w:rsidR="0068739B" w:rsidRPr="002E53CB" w:rsidRDefault="0068739B" w:rsidP="0068739B">
      <w:pPr>
        <w:rPr>
          <w:rFonts w:eastAsia="Times New Roman" w:cstheme="minorHAnsi"/>
          <w:lang w:eastAsia="en-GB"/>
        </w:rPr>
      </w:pPr>
    </w:p>
    <w:p w14:paraId="5657147C" w14:textId="77777777" w:rsidR="0068739B" w:rsidRPr="002E53CB" w:rsidRDefault="0068739B" w:rsidP="0068739B">
      <w:pPr>
        <w:rPr>
          <w:rFonts w:eastAsia="Times New Roman" w:cstheme="minorHAnsi"/>
          <w:lang w:eastAsia="en-GB"/>
        </w:rPr>
      </w:pPr>
      <w:r w:rsidRPr="002E53CB">
        <w:rPr>
          <w:rFonts w:eastAsia="Times New Roman" w:cstheme="minorHAnsi"/>
          <w:lang w:eastAsia="en-GB"/>
        </w:rPr>
        <w:t>To empower families and align with the DfE digital and technology standards, the school will proactively raise parents' awareness of digital resilience, device-specific parental controls, and emerging threats (such as AI-generated risks, deepfakes, and harmful online subcultures). This information will be regularly communicated through structured letters, targeted communications home, and a dedicated, up-to-date online safety hub on our website. This Online Safety Policy will be formally shared with all parents and carers annually.</w:t>
      </w:r>
    </w:p>
    <w:p w14:paraId="65B9AA6B" w14:textId="540A4043" w:rsidR="0068739B" w:rsidRPr="002E53CB" w:rsidRDefault="0068739B" w:rsidP="0068739B">
      <w:pPr>
        <w:rPr>
          <w:rFonts w:eastAsia="Times New Roman" w:cstheme="minorHAnsi"/>
          <w:lang w:eastAsia="en-GB"/>
        </w:rPr>
      </w:pPr>
      <w:r w:rsidRPr="002E53CB">
        <w:rPr>
          <w:rFonts w:eastAsia="Times New Roman" w:cstheme="minorHAnsi"/>
          <w:lang w:eastAsia="en-GB"/>
        </w:rPr>
        <w:t xml:space="preserve">Strategic opportunities, including Pupil Progress Days and dedicated parent </w:t>
      </w:r>
      <w:r w:rsidR="009E0424" w:rsidRPr="002E53CB">
        <w:rPr>
          <w:rFonts w:eastAsia="Times New Roman" w:cstheme="minorHAnsi"/>
          <w:lang w:eastAsia="en-GB"/>
        </w:rPr>
        <w:t>support days</w:t>
      </w:r>
      <w:r w:rsidRPr="002E53CB">
        <w:rPr>
          <w:rFonts w:eastAsia="Times New Roman" w:cstheme="minorHAnsi"/>
          <w:lang w:eastAsia="en-GB"/>
        </w:rPr>
        <w:t>, will be used to detail the online activities pupils are expected to perform, the specific educational platforms they will access, and the staff members interacting with them online.</w:t>
      </w:r>
    </w:p>
    <w:p w14:paraId="1ECBAEC1" w14:textId="77777777" w:rsidR="0068739B" w:rsidRPr="008A6B3B" w:rsidRDefault="0068739B" w:rsidP="0068739B">
      <w:pPr>
        <w:rPr>
          <w:rFonts w:ascii="Arial" w:eastAsia="Times New Roman" w:hAnsi="Arial" w:cs="Arial"/>
          <w:lang w:eastAsia="en-GB"/>
        </w:rPr>
      </w:pPr>
      <w:r w:rsidRPr="002E53CB">
        <w:rPr>
          <w:rFonts w:eastAsia="Times New Roman" w:cstheme="minorHAnsi"/>
          <w:lang w:eastAsia="en-GB"/>
        </w:rPr>
        <w:t xml:space="preserve">The school maintains robust filtering and monitoring systems on all school networks and school-managed devices. If parents have any queries, need to report unblocked harmful content, or hold concerns regarding their child’s online safety, they should immediately contact the </w:t>
      </w:r>
      <w:r w:rsidRPr="002E53CB">
        <w:rPr>
          <w:rFonts w:eastAsia="Times New Roman" w:cstheme="minorHAnsi"/>
          <w:b/>
          <w:bCs/>
          <w:lang w:eastAsia="en-GB"/>
        </w:rPr>
        <w:t>Designated Safeguarding Lead (DSL)</w:t>
      </w:r>
      <w:r w:rsidRPr="002E53CB">
        <w:rPr>
          <w:rFonts w:eastAsia="Times New Roman" w:cstheme="minorHAnsi"/>
          <w:lang w:eastAsia="en-GB"/>
        </w:rPr>
        <w:t xml:space="preserve">, who holds overall responsibility for online safety, or the </w:t>
      </w:r>
      <w:r w:rsidRPr="002E53CB">
        <w:rPr>
          <w:rFonts w:eastAsia="Times New Roman" w:cstheme="minorHAnsi"/>
          <w:b/>
          <w:bCs/>
          <w:lang w:eastAsia="en-GB"/>
        </w:rPr>
        <w:t>Online Safety Lead</w:t>
      </w:r>
      <w:r w:rsidRPr="002E53CB">
        <w:rPr>
          <w:rFonts w:eastAsia="Times New Roman" w:cstheme="minorHAnsi"/>
          <w:lang w:eastAsia="en-GB"/>
        </w:rPr>
        <w:t>.</w:t>
      </w:r>
    </w:p>
    <w:p w14:paraId="30C559F6" w14:textId="7906EAEE" w:rsidR="00F23CF0" w:rsidRDefault="003F7CBE" w:rsidP="00C93244">
      <w:pPr>
        <w:spacing w:after="471"/>
        <w:ind w:left="284"/>
        <w:rPr>
          <w:rFonts w:ascii="Neris Light" w:hAnsi="Neris Light"/>
          <w:sz w:val="22"/>
          <w:szCs w:val="22"/>
        </w:rPr>
      </w:pPr>
      <w:r w:rsidRPr="003F7CBE">
        <w:rPr>
          <w:rFonts w:ascii="Neris Light" w:hAnsi="Neris Light"/>
          <w:sz w:val="22"/>
          <w:szCs w:val="22"/>
        </w:rPr>
        <w:t xml:space="preserve"> </w:t>
      </w:r>
    </w:p>
    <w:p w14:paraId="196FA805" w14:textId="77777777" w:rsidR="00472F72" w:rsidRPr="003F7CBE" w:rsidRDefault="00472F72" w:rsidP="00C93244">
      <w:pPr>
        <w:spacing w:after="471"/>
        <w:ind w:left="284"/>
        <w:rPr>
          <w:rFonts w:ascii="Neris Light" w:hAnsi="Neris Light"/>
          <w:sz w:val="22"/>
          <w:szCs w:val="22"/>
        </w:rPr>
      </w:pPr>
    </w:p>
    <w:p w14:paraId="1E190098" w14:textId="3FAEBA96" w:rsidR="00F23CF0" w:rsidRPr="002E53CB" w:rsidRDefault="00F23CF0" w:rsidP="00F23CF0">
      <w:pPr>
        <w:spacing w:before="120" w:after="120"/>
        <w:outlineLvl w:val="0"/>
        <w:rPr>
          <w:rFonts w:ascii="Neris Light" w:eastAsia="Calibri" w:hAnsi="Neris Light" w:cs="Arial"/>
          <w:b/>
          <w:sz w:val="28"/>
          <w:szCs w:val="36"/>
        </w:rPr>
      </w:pPr>
      <w:bookmarkStart w:id="15" w:name="_Toc529199218"/>
      <w:bookmarkStart w:id="16" w:name="_Toc97726505"/>
      <w:bookmarkStart w:id="17" w:name="_Toc133333458"/>
      <w:r w:rsidRPr="00F23CF0">
        <w:rPr>
          <w:rFonts w:ascii="Neris Light" w:eastAsia="Calibri" w:hAnsi="Neris Light" w:cs="Arial"/>
          <w:b/>
          <w:color w:val="4FB1CF"/>
          <w:sz w:val="28"/>
          <w:szCs w:val="36"/>
        </w:rPr>
        <w:lastRenderedPageBreak/>
        <w:t>6. C</w:t>
      </w:r>
      <w:bookmarkEnd w:id="15"/>
      <w:bookmarkEnd w:id="16"/>
      <w:bookmarkEnd w:id="17"/>
      <w:r w:rsidR="00AE5F5B">
        <w:rPr>
          <w:rFonts w:ascii="Neris Light" w:eastAsia="Calibri" w:hAnsi="Neris Light" w:cs="Arial"/>
          <w:b/>
          <w:color w:val="4FB1CF"/>
          <w:sz w:val="28"/>
          <w:szCs w:val="36"/>
        </w:rPr>
        <w:t>yber-</w:t>
      </w:r>
      <w:r w:rsidR="00FA5EA1">
        <w:rPr>
          <w:rFonts w:ascii="Neris Light" w:eastAsia="Calibri" w:hAnsi="Neris Light" w:cs="Arial"/>
          <w:b/>
          <w:color w:val="4FB1CF"/>
          <w:sz w:val="28"/>
          <w:szCs w:val="36"/>
        </w:rPr>
        <w:t>B</w:t>
      </w:r>
      <w:r w:rsidR="00BD2CC7">
        <w:rPr>
          <w:rFonts w:ascii="Neris Light" w:eastAsia="Calibri" w:hAnsi="Neris Light" w:cs="Arial"/>
          <w:b/>
          <w:color w:val="4FB1CF"/>
          <w:sz w:val="28"/>
          <w:szCs w:val="36"/>
        </w:rPr>
        <w:t>ullying</w:t>
      </w:r>
    </w:p>
    <w:p w14:paraId="15B7D4C0" w14:textId="2A1A2987" w:rsidR="0068739B" w:rsidRPr="002E53CB" w:rsidRDefault="0068739B" w:rsidP="0068739B">
      <w:pPr>
        <w:rPr>
          <w:rFonts w:cstheme="minorHAnsi"/>
        </w:rPr>
      </w:pPr>
      <w:r w:rsidRPr="002E53CB">
        <w:rPr>
          <w:rFonts w:cstheme="minorHAnsi"/>
        </w:rPr>
        <w:t xml:space="preserve">Cyber-bullying represents a form of </w:t>
      </w:r>
      <w:r w:rsidRPr="002E53CB">
        <w:rPr>
          <w:rStyle w:val="Strong"/>
          <w:rFonts w:cstheme="minorHAnsi"/>
        </w:rPr>
        <w:t>child-on-child abuse</w:t>
      </w:r>
      <w:r w:rsidRPr="002E53CB">
        <w:rPr>
          <w:rFonts w:cstheme="minorHAnsi"/>
        </w:rPr>
        <w:t xml:space="preserve"> and includes unacceptable behaviours expressed online. The school assesses and responds to online risks utilising the DfE’s </w:t>
      </w:r>
      <w:r w:rsidRPr="002E53CB">
        <w:rPr>
          <w:rStyle w:val="Strong"/>
          <w:rFonts w:cstheme="minorHAnsi"/>
        </w:rPr>
        <w:t>4 Cs framework</w:t>
      </w:r>
      <w:r w:rsidRPr="002E53CB">
        <w:rPr>
          <w:rFonts w:cstheme="minorHAnsi"/>
        </w:rPr>
        <w:t xml:space="preserve">: </w:t>
      </w:r>
      <w:r w:rsidRPr="002E53CB">
        <w:rPr>
          <w:rStyle w:val="Strong"/>
          <w:rFonts w:cstheme="minorHAnsi"/>
        </w:rPr>
        <w:t>Content</w:t>
      </w:r>
      <w:r w:rsidRPr="002E53CB">
        <w:rPr>
          <w:rFonts w:cstheme="minorHAnsi"/>
        </w:rPr>
        <w:t xml:space="preserve">, </w:t>
      </w:r>
      <w:r w:rsidRPr="002E53CB">
        <w:rPr>
          <w:rStyle w:val="Strong"/>
          <w:rFonts w:cstheme="minorHAnsi"/>
        </w:rPr>
        <w:t>Contact</w:t>
      </w:r>
      <w:r w:rsidRPr="002E53CB">
        <w:rPr>
          <w:rFonts w:cstheme="minorHAnsi"/>
        </w:rPr>
        <w:t xml:space="preserve">, </w:t>
      </w:r>
      <w:r w:rsidRPr="002E53CB">
        <w:rPr>
          <w:rStyle w:val="Strong"/>
          <w:rFonts w:cstheme="minorHAnsi"/>
        </w:rPr>
        <w:t>Conduct</w:t>
      </w:r>
      <w:r w:rsidRPr="002E53CB">
        <w:rPr>
          <w:rFonts w:cstheme="minorHAnsi"/>
        </w:rPr>
        <w:t xml:space="preserve">, and </w:t>
      </w:r>
      <w:r w:rsidRPr="002E53CB">
        <w:rPr>
          <w:rStyle w:val="Strong"/>
          <w:rFonts w:cstheme="minorHAnsi"/>
        </w:rPr>
        <w:t>Commerce</w:t>
      </w:r>
      <w:r w:rsidRPr="002E53CB">
        <w:rPr>
          <w:rFonts w:cstheme="minorHAnsi"/>
        </w:rPr>
        <w:t xml:space="preserve">. Cyber-bullying manifests across these categories and can include: </w:t>
      </w:r>
    </w:p>
    <w:p w14:paraId="48B7E8C3" w14:textId="77777777" w:rsidR="00397404" w:rsidRPr="002E53CB" w:rsidRDefault="00397404" w:rsidP="0068739B">
      <w:pPr>
        <w:rPr>
          <w:rFonts w:cstheme="minorHAnsi"/>
        </w:rPr>
      </w:pPr>
    </w:p>
    <w:p w14:paraId="486976B5" w14:textId="77777777" w:rsidR="0068739B" w:rsidRPr="002E53CB" w:rsidRDefault="0068739B" w:rsidP="0068739B">
      <w:pPr>
        <w:pStyle w:val="z1qcye"/>
        <w:numPr>
          <w:ilvl w:val="0"/>
          <w:numId w:val="33"/>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Content:</w:t>
      </w:r>
      <w:r w:rsidRPr="002E53CB">
        <w:rPr>
          <w:rStyle w:val="t286pc"/>
          <w:rFonts w:asciiTheme="minorHAnsi" w:hAnsiTheme="minorHAnsi" w:cstheme="minorHAnsi"/>
        </w:rPr>
        <w:t xml:space="preserve"> Exposure to inappropriate, offensive, or harmful material.</w:t>
      </w:r>
    </w:p>
    <w:p w14:paraId="10FBD6FF" w14:textId="77777777" w:rsidR="0068739B" w:rsidRPr="002E53CB" w:rsidRDefault="0068739B" w:rsidP="0068739B">
      <w:pPr>
        <w:pStyle w:val="z1qcye"/>
        <w:numPr>
          <w:ilvl w:val="0"/>
          <w:numId w:val="33"/>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Contact:</w:t>
      </w:r>
      <w:r w:rsidRPr="002E53CB">
        <w:rPr>
          <w:rStyle w:val="t286pc"/>
          <w:rFonts w:asciiTheme="minorHAnsi" w:hAnsiTheme="minorHAnsi" w:cstheme="minorHAnsi"/>
        </w:rPr>
        <w:t xml:space="preserve"> Harmful online interaction with others, including trolling or targeted harassment.</w:t>
      </w:r>
    </w:p>
    <w:p w14:paraId="2873B4ED" w14:textId="77777777" w:rsidR="0068739B" w:rsidRPr="002E53CB" w:rsidRDefault="0068739B" w:rsidP="0068739B">
      <w:pPr>
        <w:pStyle w:val="z1qcye"/>
        <w:numPr>
          <w:ilvl w:val="0"/>
          <w:numId w:val="33"/>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Conduct:</w:t>
      </w:r>
      <w:r w:rsidRPr="002E53CB">
        <w:rPr>
          <w:rStyle w:val="t286pc"/>
          <w:rFonts w:asciiTheme="minorHAnsi" w:hAnsiTheme="minorHAnsi" w:cstheme="minorHAnsi"/>
        </w:rPr>
        <w:t xml:space="preserve"> Personal online behaviour that causes distress, including sending offensive, upsetting, or threatening messages via text, instant messaging, gaming platforms, websites, and social media. This includes sharing offensive, degrading, or </w:t>
      </w:r>
      <w:r w:rsidRPr="002E53CB">
        <w:rPr>
          <w:rStyle w:val="Strong"/>
          <w:rFonts w:asciiTheme="minorHAnsi" w:hAnsiTheme="minorHAnsi" w:cstheme="minorHAnsi"/>
        </w:rPr>
        <w:t>nude and semi-nude images or videos</w:t>
      </w:r>
      <w:r w:rsidRPr="002E53CB">
        <w:rPr>
          <w:rStyle w:val="t286pc"/>
          <w:rFonts w:asciiTheme="minorHAnsi" w:hAnsiTheme="minorHAnsi" w:cstheme="minorHAnsi"/>
        </w:rPr>
        <w:t xml:space="preserve"> (including malicious generative AI or falsified media).</w:t>
      </w:r>
    </w:p>
    <w:p w14:paraId="79F0BC17" w14:textId="52695253" w:rsidR="0068739B" w:rsidRPr="002E53CB" w:rsidRDefault="0068739B" w:rsidP="0068739B">
      <w:pPr>
        <w:pStyle w:val="z1qcye"/>
        <w:numPr>
          <w:ilvl w:val="0"/>
          <w:numId w:val="33"/>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Commerce:</w:t>
      </w:r>
      <w:r w:rsidRPr="002E53CB">
        <w:rPr>
          <w:rStyle w:val="t286pc"/>
          <w:rFonts w:asciiTheme="minorHAnsi" w:hAnsiTheme="minorHAnsi" w:cstheme="minorHAnsi"/>
        </w:rPr>
        <w:t xml:space="preserve"> Online scams, identity theft, or commercial pressures that target or exploit pupils.</w:t>
      </w:r>
      <w:r w:rsidRPr="002E53CB">
        <w:rPr>
          <w:rFonts w:asciiTheme="minorHAnsi" w:hAnsiTheme="minorHAnsi" w:cstheme="minorHAnsi"/>
        </w:rPr>
        <w:t xml:space="preserve"> </w:t>
      </w:r>
    </w:p>
    <w:p w14:paraId="2D881544" w14:textId="77777777" w:rsidR="00397404" w:rsidRPr="002E53CB" w:rsidRDefault="00397404" w:rsidP="002E53CB">
      <w:pPr>
        <w:pStyle w:val="z1qcye"/>
        <w:spacing w:before="0" w:beforeAutospacing="0" w:after="0" w:afterAutospacing="0"/>
        <w:rPr>
          <w:rFonts w:asciiTheme="minorHAnsi" w:hAnsiTheme="minorHAnsi" w:cstheme="minorHAnsi"/>
        </w:rPr>
      </w:pPr>
    </w:p>
    <w:p w14:paraId="236CAFF3" w14:textId="4BE62056" w:rsidR="0068739B" w:rsidRPr="002E53CB" w:rsidRDefault="0068739B" w:rsidP="0068739B">
      <w:pPr>
        <w:rPr>
          <w:rFonts w:cstheme="minorHAnsi"/>
          <w:b/>
          <w:bCs/>
        </w:rPr>
      </w:pPr>
      <w:r w:rsidRPr="002E53CB">
        <w:rPr>
          <w:rFonts w:cstheme="minorHAnsi"/>
          <w:b/>
          <w:bCs/>
        </w:rPr>
        <w:t>Preventing and Addressing Cyber-Bullying</w:t>
      </w:r>
    </w:p>
    <w:p w14:paraId="2C285397" w14:textId="77777777" w:rsidR="000F7431" w:rsidRPr="002E53CB" w:rsidRDefault="0068739B" w:rsidP="0068739B">
      <w:pPr>
        <w:rPr>
          <w:rFonts w:cstheme="minorHAnsi"/>
        </w:rPr>
      </w:pPr>
      <w:r w:rsidRPr="002E53CB">
        <w:rPr>
          <w:rFonts w:cstheme="minorHAnsi"/>
        </w:rPr>
        <w:t xml:space="preserve">To help prevent cyber-bullying, we ensure pupils understand online risks and know how to safely report incidents whether they are a victim or a witness. </w:t>
      </w:r>
    </w:p>
    <w:p w14:paraId="178A4D30" w14:textId="437DD619" w:rsidR="000F7431" w:rsidRPr="002E53CB" w:rsidRDefault="000F7431" w:rsidP="0068739B">
      <w:pPr>
        <w:rPr>
          <w:rFonts w:cstheme="minorHAnsi"/>
        </w:rPr>
      </w:pPr>
    </w:p>
    <w:p w14:paraId="4D8B4DC8" w14:textId="68E271F2" w:rsidR="000F7431" w:rsidRPr="002E53CB" w:rsidRDefault="000F7431" w:rsidP="0068739B">
      <w:pPr>
        <w:rPr>
          <w:rFonts w:cstheme="minorHAnsi"/>
        </w:rPr>
      </w:pPr>
      <w:r w:rsidRPr="002E53CB">
        <w:rPr>
          <w:rFonts w:cstheme="minorHAnsi"/>
        </w:rPr>
        <w:t>Pupils have access to report worries via a link on all pupil desktops (this can also be accessed via the website).  There are also paper copies of this form.  Any concerns will be passed to the Online Safety Lead and DSL and will be handled in line with the Behaviour and Safeguarding policies.</w:t>
      </w:r>
    </w:p>
    <w:p w14:paraId="6D9D3818" w14:textId="77777777" w:rsidR="000F7431" w:rsidRPr="002E53CB" w:rsidRDefault="000F7431" w:rsidP="0068739B">
      <w:pPr>
        <w:rPr>
          <w:rFonts w:cstheme="minorHAnsi"/>
        </w:rPr>
      </w:pPr>
    </w:p>
    <w:p w14:paraId="1BA6BED8" w14:textId="2FBFD6B9" w:rsidR="0068739B" w:rsidRPr="002E53CB" w:rsidRDefault="0068739B" w:rsidP="0068739B">
      <w:pPr>
        <w:rPr>
          <w:rFonts w:cstheme="minorHAnsi"/>
        </w:rPr>
      </w:pPr>
      <w:r w:rsidRPr="002E53CB">
        <w:rPr>
          <w:rFonts w:cstheme="minorHAnsi"/>
        </w:rPr>
        <w:t xml:space="preserve">The school actively discusses cyber-bullying and wider online safety within the curriculum, including Preparing for Positive Futures (PPF) education and Relationships and Sex Education (RSE). </w:t>
      </w:r>
    </w:p>
    <w:p w14:paraId="356723D3" w14:textId="32DD3913" w:rsidR="005F6573" w:rsidRPr="002E53CB" w:rsidRDefault="0068739B" w:rsidP="0068739B">
      <w:pPr>
        <w:rPr>
          <w:rFonts w:cstheme="minorHAnsi"/>
        </w:rPr>
      </w:pPr>
      <w:r w:rsidRPr="002E53CB">
        <w:rPr>
          <w:rFonts w:cstheme="minorHAnsi"/>
        </w:rPr>
        <w:t xml:space="preserve">All staff receive regular online safety updates and targeted training on identifying, recording, and responding to cyber-bullying and child-on-child abuse as part of their mandatory safeguarding induction and annual training. </w:t>
      </w:r>
      <w:r w:rsidR="005F6573" w:rsidRPr="002E53CB">
        <w:rPr>
          <w:rFonts w:cstheme="minorHAnsi"/>
        </w:rPr>
        <w:t xml:space="preserve">Annual training includes Basic Safeguarding Training from the Wakefield LA Safeguarding </w:t>
      </w:r>
      <w:r w:rsidR="00E01A67">
        <w:rPr>
          <w:rFonts w:cstheme="minorHAnsi"/>
        </w:rPr>
        <w:t>Education Advisor</w:t>
      </w:r>
      <w:r w:rsidR="005F6573" w:rsidRPr="002E53CB">
        <w:rPr>
          <w:rFonts w:cstheme="minorHAnsi"/>
        </w:rPr>
        <w:t>, Vick</w:t>
      </w:r>
      <w:r w:rsidR="00E01A67">
        <w:rPr>
          <w:rFonts w:cstheme="minorHAnsi"/>
        </w:rPr>
        <w:t>i</w:t>
      </w:r>
      <w:r w:rsidR="005F6573" w:rsidRPr="002E53CB">
        <w:rPr>
          <w:rFonts w:cstheme="minorHAnsi"/>
        </w:rPr>
        <w:t xml:space="preserve"> Maybin.</w:t>
      </w:r>
    </w:p>
    <w:p w14:paraId="4372EBBF" w14:textId="77777777" w:rsidR="005F6573" w:rsidRPr="002E53CB" w:rsidRDefault="005F6573" w:rsidP="0068739B">
      <w:pPr>
        <w:rPr>
          <w:rFonts w:cstheme="minorHAnsi"/>
        </w:rPr>
      </w:pPr>
    </w:p>
    <w:p w14:paraId="66F41578" w14:textId="50D62C6B" w:rsidR="0068739B" w:rsidRPr="002E53CB" w:rsidRDefault="0068739B" w:rsidP="0068739B">
      <w:pPr>
        <w:rPr>
          <w:rFonts w:cstheme="minorHAnsi"/>
        </w:rPr>
      </w:pPr>
      <w:r w:rsidRPr="002E53CB">
        <w:rPr>
          <w:rFonts w:cstheme="minorHAnsi"/>
        </w:rPr>
        <w:t xml:space="preserve">The school provides guidance to parents and carers to help them recognise signs of online distress and safely support children. </w:t>
      </w:r>
    </w:p>
    <w:p w14:paraId="3CE894DB" w14:textId="116DCE51" w:rsidR="0068739B" w:rsidRPr="002E53CB" w:rsidRDefault="0068739B" w:rsidP="0068739B">
      <w:pPr>
        <w:rPr>
          <w:rFonts w:cstheme="minorHAnsi"/>
        </w:rPr>
      </w:pPr>
      <w:r w:rsidRPr="002E53CB">
        <w:rPr>
          <w:rFonts w:cstheme="minorHAnsi"/>
        </w:rPr>
        <w:t xml:space="preserve">Any incident of cyber-bullying will be managed by the </w:t>
      </w:r>
      <w:r w:rsidRPr="002E53CB">
        <w:rPr>
          <w:rStyle w:val="Strong"/>
          <w:rFonts w:cstheme="minorHAnsi"/>
        </w:rPr>
        <w:t>Designated Safeguarding Lead (DSL)</w:t>
      </w:r>
      <w:r w:rsidRPr="002E53CB">
        <w:rPr>
          <w:rFonts w:cstheme="minorHAnsi"/>
        </w:rPr>
        <w:t xml:space="preserve"> and the safeguarding team in accordance with the school </w:t>
      </w:r>
      <w:r w:rsidRPr="002E53CB">
        <w:rPr>
          <w:rStyle w:val="Emphasis"/>
          <w:rFonts w:cstheme="minorHAnsi"/>
        </w:rPr>
        <w:t>Safeguarding Policy</w:t>
      </w:r>
      <w:r w:rsidRPr="002E53CB">
        <w:rPr>
          <w:rFonts w:cstheme="minorHAnsi"/>
        </w:rPr>
        <w:t xml:space="preserve"> and </w:t>
      </w:r>
      <w:r w:rsidRPr="002E53CB">
        <w:rPr>
          <w:rStyle w:val="Emphasis"/>
          <w:rFonts w:cstheme="minorHAnsi"/>
        </w:rPr>
        <w:t>Behaviour Policy</w:t>
      </w:r>
      <w:r w:rsidRPr="002E53CB">
        <w:rPr>
          <w:rFonts w:cstheme="minorHAnsi"/>
        </w:rPr>
        <w:t xml:space="preserve">. Where illegal, inappropriate, or harmful material has been shared, the school will act immediately to safeguard the children involved and engage relevant external agencies, including the police and Children’s Social Care. </w:t>
      </w:r>
    </w:p>
    <w:p w14:paraId="25B21EAE" w14:textId="77777777" w:rsidR="00397404" w:rsidRPr="002E53CB" w:rsidRDefault="00397404" w:rsidP="0068739B">
      <w:pPr>
        <w:rPr>
          <w:rFonts w:cstheme="minorHAnsi"/>
        </w:rPr>
      </w:pPr>
    </w:p>
    <w:p w14:paraId="41A35D7D" w14:textId="3B834C60" w:rsidR="0068739B" w:rsidRPr="002E53CB" w:rsidRDefault="0068739B" w:rsidP="0068739B">
      <w:pPr>
        <w:rPr>
          <w:rFonts w:cstheme="minorHAnsi"/>
          <w:b/>
          <w:bCs/>
        </w:rPr>
      </w:pPr>
      <w:r w:rsidRPr="002E53CB">
        <w:rPr>
          <w:rFonts w:cstheme="minorHAnsi"/>
          <w:b/>
          <w:bCs/>
        </w:rPr>
        <w:t>Screening, Searching, and Examining Electronic Devices</w:t>
      </w:r>
    </w:p>
    <w:p w14:paraId="33466CA3" w14:textId="3D4FAEEF" w:rsidR="0068739B" w:rsidRPr="002E53CB" w:rsidRDefault="0068739B" w:rsidP="0068739B">
      <w:pPr>
        <w:rPr>
          <w:rFonts w:cstheme="minorHAnsi"/>
        </w:rPr>
      </w:pPr>
      <w:r w:rsidRPr="002E53CB">
        <w:rPr>
          <w:rFonts w:cstheme="minorHAnsi"/>
        </w:rPr>
        <w:t xml:space="preserve">Authorized school staff have statutory powers to screen, search, and confiscate items in accordance with the DfE’s statutory advice on </w:t>
      </w:r>
      <w:hyperlink r:id="rId33" w:tgtFrame="_blank" w:history="1">
        <w:r w:rsidRPr="002E53CB">
          <w:rPr>
            <w:rStyle w:val="Hyperlink"/>
            <w:rFonts w:cstheme="minorHAnsi"/>
            <w:color w:val="auto"/>
          </w:rPr>
          <w:t>Searching, Screening and Confiscation</w:t>
        </w:r>
      </w:hyperlink>
      <w:r w:rsidRPr="002E53CB">
        <w:rPr>
          <w:rFonts w:cstheme="minorHAnsi"/>
        </w:rPr>
        <w:t xml:space="preserve">. Staff may examine data or files on a pupil’s electronic device without parental consent if they have a 'good reason' to suspect the device has been, or is likely to be, used to commit an offence, cause harm, or break school discipline. </w:t>
      </w:r>
    </w:p>
    <w:p w14:paraId="73429DEA" w14:textId="77777777" w:rsidR="00E97B3C" w:rsidRPr="002E53CB" w:rsidRDefault="00E97B3C" w:rsidP="002E53CB">
      <w:pPr>
        <w:pStyle w:val="z1qcye"/>
        <w:spacing w:before="0" w:beforeAutospacing="0" w:after="0" w:afterAutospacing="0"/>
        <w:rPr>
          <w:rFonts w:asciiTheme="minorHAnsi" w:hAnsiTheme="minorHAnsi" w:cstheme="minorHAnsi"/>
        </w:rPr>
      </w:pPr>
    </w:p>
    <w:p w14:paraId="21193A06" w14:textId="77777777" w:rsidR="0068739B" w:rsidRPr="002E53CB" w:rsidRDefault="0068739B" w:rsidP="0068739B">
      <w:pPr>
        <w:rPr>
          <w:rFonts w:cstheme="minorHAnsi"/>
        </w:rPr>
      </w:pPr>
      <w:r w:rsidRPr="002E53CB">
        <w:rPr>
          <w:rFonts w:cstheme="minorHAnsi"/>
        </w:rPr>
        <w:lastRenderedPageBreak/>
        <w:t>Staff retain the right to delete other non-safeguarding files (such as material disrupting teaching or breaking general school rules) only where no criminal offence or broader child protection issue is suspected. Any search will prioritize the best interests, wellbeing, and personal privacy of the pupil. Complaints regarding searches will be managed via the school's standard complaints procedure</w:t>
      </w:r>
    </w:p>
    <w:p w14:paraId="2E4E287D" w14:textId="77777777" w:rsidR="006F28F5" w:rsidRPr="006F28F5" w:rsidRDefault="006F28F5" w:rsidP="006F28F5">
      <w:pPr>
        <w:ind w:left="437" w:right="5" w:hanging="27"/>
        <w:rPr>
          <w:rFonts w:ascii="Neris Light" w:hAnsi="Neris Light"/>
          <w:sz w:val="22"/>
          <w:szCs w:val="22"/>
        </w:rPr>
      </w:pPr>
    </w:p>
    <w:p w14:paraId="126B0506" w14:textId="7AA231F2" w:rsidR="00F13BD6" w:rsidRPr="00BD2CC7" w:rsidRDefault="00AE5F5B" w:rsidP="00BD2CC7">
      <w:pPr>
        <w:spacing w:before="120" w:after="120"/>
        <w:outlineLvl w:val="0"/>
        <w:rPr>
          <w:rFonts w:ascii="Neris Light" w:eastAsia="Calibri" w:hAnsi="Neris Light" w:cs="Arial"/>
          <w:b/>
          <w:color w:val="4FB1CF"/>
          <w:sz w:val="28"/>
          <w:szCs w:val="36"/>
        </w:rPr>
      </w:pPr>
      <w:r>
        <w:rPr>
          <w:rFonts w:ascii="Arial" w:eastAsia="MS Mincho" w:hAnsi="Arial" w:cs="Times New Roman"/>
          <w:b/>
          <w:color w:val="4FB1CF"/>
        </w:rPr>
        <w:t>7</w:t>
      </w:r>
      <w:r w:rsidRPr="00F23CF0">
        <w:rPr>
          <w:rFonts w:ascii="Neris Light" w:eastAsia="Calibri" w:hAnsi="Neris Light" w:cs="Arial"/>
          <w:b/>
          <w:color w:val="4FB1CF"/>
          <w:sz w:val="28"/>
          <w:szCs w:val="36"/>
        </w:rPr>
        <w:t xml:space="preserve">. </w:t>
      </w:r>
      <w:r>
        <w:rPr>
          <w:rFonts w:ascii="Neris Light" w:eastAsia="Calibri" w:hAnsi="Neris Light" w:cs="Arial"/>
          <w:b/>
          <w:color w:val="4FB1CF"/>
          <w:sz w:val="28"/>
          <w:szCs w:val="36"/>
        </w:rPr>
        <w:t>Nudes Semi Nudes</w:t>
      </w:r>
      <w:r w:rsidR="000F171A">
        <w:rPr>
          <w:rFonts w:ascii="Neris Light" w:eastAsia="Calibri" w:hAnsi="Neris Light" w:cs="Arial"/>
          <w:b/>
          <w:color w:val="4FB1CF"/>
          <w:sz w:val="28"/>
          <w:szCs w:val="36"/>
        </w:rPr>
        <w:t>/Sexting</w:t>
      </w:r>
    </w:p>
    <w:p w14:paraId="222CF55F" w14:textId="01A1DB51" w:rsidR="00397404" w:rsidRPr="002E53CB" w:rsidRDefault="00397404" w:rsidP="00397404">
      <w:pPr>
        <w:rPr>
          <w:rFonts w:cstheme="minorHAnsi"/>
        </w:rPr>
      </w:pPr>
      <w:r w:rsidRPr="002E53CB">
        <w:rPr>
          <w:rStyle w:val="t286pc"/>
          <w:rFonts w:cstheme="minorHAnsi"/>
        </w:rPr>
        <w:t xml:space="preserve">In line with the </w:t>
      </w:r>
      <w:hyperlink r:id="rId34" w:tgtFrame="_blank" w:history="1">
        <w:r w:rsidRPr="002E53CB">
          <w:rPr>
            <w:rStyle w:val="Hyperlink"/>
            <w:rFonts w:cstheme="minorHAnsi"/>
            <w:color w:val="auto"/>
          </w:rPr>
          <w:t>UK Council for Internet Safety (UKCIS)</w:t>
        </w:r>
      </w:hyperlink>
      <w:r w:rsidRPr="002E53CB">
        <w:rPr>
          <w:rStyle w:val="t286pc"/>
          <w:rFonts w:cstheme="minorHAnsi"/>
        </w:rPr>
        <w:t xml:space="preserve"> and statutory guidance, this is defined as the sending, posting, or streaming of nude or semi-nude images, videos, or live streams by young people under the age of 18. This includes sharing via social media, gaming platforms, chat apps, forums, or offline device-to-device transfers. This definition explicitly encompasses </w:t>
      </w:r>
      <w:r w:rsidRPr="002E53CB">
        <w:rPr>
          <w:rStyle w:val="Strong"/>
          <w:rFonts w:cstheme="minorHAnsi"/>
        </w:rPr>
        <w:t>digitally altered, falsified, or generative AI-created media</w:t>
      </w:r>
      <w:r w:rsidRPr="002E53CB">
        <w:rPr>
          <w:rFonts w:cstheme="minorHAnsi"/>
        </w:rPr>
        <w:t xml:space="preserve"> designed to resemble a child. </w:t>
      </w:r>
    </w:p>
    <w:p w14:paraId="31CE1268" w14:textId="18CD654F" w:rsidR="00397404" w:rsidRPr="002E53CB" w:rsidRDefault="00397404" w:rsidP="00397404">
      <w:pPr>
        <w:rPr>
          <w:rFonts w:cstheme="minorHAnsi"/>
        </w:rPr>
      </w:pPr>
      <w:r w:rsidRPr="002E53CB">
        <w:rPr>
          <w:rFonts w:cstheme="minorHAnsi"/>
        </w:rPr>
        <w:t xml:space="preserve">Sharing, creating, or possessing these images constitutes </w:t>
      </w:r>
      <w:r w:rsidRPr="002E53CB">
        <w:rPr>
          <w:rStyle w:val="Strong"/>
          <w:rFonts w:cstheme="minorHAnsi"/>
        </w:rPr>
        <w:t>child-on-child abuse</w:t>
      </w:r>
      <w:r w:rsidRPr="002E53CB">
        <w:rPr>
          <w:rFonts w:cstheme="minorHAnsi"/>
        </w:rPr>
        <w:t xml:space="preserve"> and is a safeguarding issue, not merely a disciplinary matter. Any member of staff who discovers or is informed of such an incident must report it </w:t>
      </w:r>
      <w:r w:rsidRPr="002E53CB">
        <w:rPr>
          <w:rStyle w:val="Strong"/>
          <w:rFonts w:cstheme="minorHAnsi"/>
        </w:rPr>
        <w:t>immediately and directly to the Designated Safeguarding Lead (DSL)</w:t>
      </w:r>
      <w:r w:rsidRPr="002E53CB">
        <w:rPr>
          <w:rFonts w:cstheme="minorHAnsi"/>
        </w:rPr>
        <w:t xml:space="preserve"> or a Deputy DSL.</w:t>
      </w:r>
    </w:p>
    <w:p w14:paraId="1AB437F5" w14:textId="77777777" w:rsidR="00E31BF7" w:rsidRPr="002E53CB" w:rsidRDefault="00E31BF7" w:rsidP="00397404">
      <w:pPr>
        <w:rPr>
          <w:rFonts w:cstheme="minorHAnsi"/>
        </w:rPr>
      </w:pPr>
    </w:p>
    <w:p w14:paraId="49A4F1E7" w14:textId="77777777" w:rsidR="00397404" w:rsidRPr="002E53CB" w:rsidRDefault="00397404" w:rsidP="00397404">
      <w:pPr>
        <w:rPr>
          <w:rFonts w:cstheme="minorHAnsi"/>
        </w:rPr>
      </w:pPr>
      <w:r w:rsidRPr="002E53CB">
        <w:rPr>
          <w:rFonts w:cstheme="minorHAnsi"/>
        </w:rPr>
        <w:t>To maintain legal and safeguarding compliance, staff must adhere strictly to the following protocol:</w:t>
      </w:r>
    </w:p>
    <w:p w14:paraId="57E107C1" w14:textId="3169EB1C" w:rsidR="00397404" w:rsidRPr="002E53CB" w:rsidRDefault="00397404" w:rsidP="00397404">
      <w:pPr>
        <w:pStyle w:val="z1qcye"/>
        <w:numPr>
          <w:ilvl w:val="0"/>
          <w:numId w:val="35"/>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Do Not View or Copy:</w:t>
      </w:r>
      <w:r w:rsidRPr="002E53CB">
        <w:rPr>
          <w:rStyle w:val="t286pc"/>
          <w:rFonts w:asciiTheme="minorHAnsi" w:hAnsiTheme="minorHAnsi" w:cstheme="minorHAnsi"/>
        </w:rPr>
        <w:t xml:space="preserve"> Never intentionally view, look at, scroll through, copy, print, share, store, or save the imagery yourself. Never ask a child to share, show, or download the media. Doing so may constitute a criminal offence.</w:t>
      </w:r>
      <w:r w:rsidRPr="002E53CB">
        <w:rPr>
          <w:rFonts w:asciiTheme="minorHAnsi" w:hAnsiTheme="minorHAnsi" w:cstheme="minorHAnsi"/>
        </w:rPr>
        <w:t xml:space="preserve"> </w:t>
      </w:r>
    </w:p>
    <w:p w14:paraId="6EF352F9" w14:textId="3CE67ED3" w:rsidR="00397404" w:rsidRPr="002E53CB" w:rsidRDefault="00397404" w:rsidP="00397404">
      <w:pPr>
        <w:pStyle w:val="z1qcye"/>
        <w:numPr>
          <w:ilvl w:val="0"/>
          <w:numId w:val="35"/>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Accidental Viewing:</w:t>
      </w:r>
      <w:r w:rsidRPr="002E53CB">
        <w:rPr>
          <w:rStyle w:val="t286pc"/>
          <w:rFonts w:asciiTheme="minorHAnsi" w:hAnsiTheme="minorHAnsi" w:cstheme="minorHAnsi"/>
        </w:rPr>
        <w:t xml:space="preserve"> If you view the imagery accidentally (e.g., if a pupil shows you a device before you can stop them), minimize the screen or lock the device immediately. Do not look further. Report the exact circumstances immediately to the DSL.</w:t>
      </w:r>
    </w:p>
    <w:p w14:paraId="07C30ED3" w14:textId="77777777" w:rsidR="00397404" w:rsidRPr="002E53CB" w:rsidRDefault="00397404" w:rsidP="00397404">
      <w:pPr>
        <w:pStyle w:val="z1qcye"/>
        <w:numPr>
          <w:ilvl w:val="0"/>
          <w:numId w:val="35"/>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Do Not Delete:</w:t>
      </w:r>
      <w:r w:rsidRPr="002E53CB">
        <w:rPr>
          <w:rStyle w:val="t286pc"/>
          <w:rFonts w:asciiTheme="minorHAnsi" w:hAnsiTheme="minorHAnsi" w:cstheme="minorHAnsi"/>
        </w:rPr>
        <w:t xml:space="preserve"> Do not delete the imagery, clear device histories, or ask the young person to do so. The data must be preserved securely as potential evidence for external agencies.</w:t>
      </w:r>
    </w:p>
    <w:p w14:paraId="611C6B93" w14:textId="5427A08F" w:rsidR="00397404" w:rsidRPr="002E53CB" w:rsidRDefault="00397404" w:rsidP="00397404">
      <w:pPr>
        <w:pStyle w:val="z1qcye"/>
        <w:numPr>
          <w:ilvl w:val="0"/>
          <w:numId w:val="35"/>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Do Not Investigate:</w:t>
      </w:r>
      <w:r w:rsidRPr="002E53CB">
        <w:rPr>
          <w:rStyle w:val="t286pc"/>
          <w:rFonts w:asciiTheme="minorHAnsi" w:hAnsiTheme="minorHAnsi" w:cstheme="minorHAnsi"/>
        </w:rPr>
        <w:t xml:space="preserve"> Do not question the child or children involved to extract disclosures or details about the imagery. Staff must not conduct independent investigations; this is strictly the responsibility of the DSL and statutory partners.</w:t>
      </w:r>
    </w:p>
    <w:p w14:paraId="1A57C5B7" w14:textId="72472ED0" w:rsidR="00397404" w:rsidRPr="002E53CB" w:rsidRDefault="00397404" w:rsidP="00397404">
      <w:pPr>
        <w:pStyle w:val="z1qcye"/>
        <w:numPr>
          <w:ilvl w:val="0"/>
          <w:numId w:val="35"/>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Maintain Strict Confidentiality:</w:t>
      </w:r>
      <w:r w:rsidRPr="002E53CB">
        <w:rPr>
          <w:rStyle w:val="t286pc"/>
          <w:rFonts w:asciiTheme="minorHAnsi" w:hAnsiTheme="minorHAnsi" w:cstheme="minorHAnsi"/>
        </w:rPr>
        <w:t xml:space="preserve"> Do not share details of the incident with other staff members, pupils, parents, or carers. Unauthorized communication can compromise a police investigation or escalate safeguarding risks.</w:t>
      </w:r>
      <w:r w:rsidRPr="002E53CB">
        <w:rPr>
          <w:rFonts w:asciiTheme="minorHAnsi" w:hAnsiTheme="minorHAnsi" w:cstheme="minorHAnsi"/>
        </w:rPr>
        <w:t xml:space="preserve"> </w:t>
      </w:r>
    </w:p>
    <w:p w14:paraId="3448B2C1" w14:textId="67DE79D7" w:rsidR="00397404" w:rsidRPr="002E53CB" w:rsidRDefault="00397404" w:rsidP="00397404">
      <w:pPr>
        <w:pStyle w:val="z1qcye"/>
        <w:numPr>
          <w:ilvl w:val="0"/>
          <w:numId w:val="35"/>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Protect and Reassure:</w:t>
      </w:r>
      <w:r w:rsidRPr="002E53CB">
        <w:rPr>
          <w:rStyle w:val="t286pc"/>
          <w:rFonts w:asciiTheme="minorHAnsi" w:hAnsiTheme="minorHAnsi" w:cstheme="minorHAnsi"/>
        </w:rPr>
        <w:t xml:space="preserve"> Do not say or do anything that blames, shames, or criminalizes the young people involved. Explain to the pupil neutrally that you must inform the DSL to keep them </w:t>
      </w:r>
      <w:proofErr w:type="gramStart"/>
      <w:r w:rsidRPr="002E53CB">
        <w:rPr>
          <w:rStyle w:val="t286pc"/>
          <w:rFonts w:asciiTheme="minorHAnsi" w:hAnsiTheme="minorHAnsi" w:cstheme="minorHAnsi"/>
        </w:rPr>
        <w:t>safe, and</w:t>
      </w:r>
      <w:proofErr w:type="gramEnd"/>
      <w:r w:rsidRPr="002E53CB">
        <w:rPr>
          <w:rStyle w:val="t286pc"/>
          <w:rFonts w:asciiTheme="minorHAnsi" w:hAnsiTheme="minorHAnsi" w:cstheme="minorHAnsi"/>
        </w:rPr>
        <w:t xml:space="preserve"> reassure them that they will receive supportive help.</w:t>
      </w:r>
    </w:p>
    <w:p w14:paraId="5CF518ED" w14:textId="77777777" w:rsidR="00397404" w:rsidRPr="002E53CB" w:rsidRDefault="00397404" w:rsidP="002E53CB">
      <w:pPr>
        <w:pStyle w:val="z1qcye"/>
        <w:spacing w:before="0" w:beforeAutospacing="0" w:after="0" w:afterAutospacing="0"/>
        <w:rPr>
          <w:rFonts w:asciiTheme="minorHAnsi" w:hAnsiTheme="minorHAnsi" w:cstheme="minorHAnsi"/>
        </w:rPr>
      </w:pPr>
    </w:p>
    <w:p w14:paraId="63FE7592" w14:textId="77777777" w:rsidR="00397404" w:rsidRPr="002E53CB" w:rsidRDefault="00397404" w:rsidP="00397404">
      <w:pPr>
        <w:rPr>
          <w:rFonts w:cstheme="minorHAnsi"/>
        </w:rPr>
      </w:pPr>
      <w:r w:rsidRPr="002E53CB">
        <w:rPr>
          <w:rFonts w:cstheme="minorHAnsi"/>
        </w:rPr>
        <w:t xml:space="preserve">The school will manage all such incidents by following the specific response triage and risk assessment protocols outlined in the statutory DfE and UKCIS guidance: </w:t>
      </w:r>
      <w:r w:rsidRPr="002E53CB">
        <w:rPr>
          <w:rStyle w:val="Emphasis"/>
          <w:rFonts w:cstheme="minorHAnsi"/>
        </w:rPr>
        <w:t>Sharing nudes and semi-nudes: advice for education settings working with children and young people</w:t>
      </w:r>
      <w:r w:rsidRPr="002E53CB">
        <w:rPr>
          <w:rFonts w:cstheme="minorHAnsi"/>
        </w:rPr>
        <w:t>.</w:t>
      </w:r>
    </w:p>
    <w:p w14:paraId="33F14B9D" w14:textId="77777777" w:rsidR="00397404" w:rsidRDefault="00000000" w:rsidP="00397404">
      <w:pPr>
        <w:spacing w:before="480" w:after="480"/>
        <w:rPr>
          <w:rFonts w:ascii="Times New Roman" w:hAnsi="Times New Roman" w:cs="Times New Roman"/>
        </w:rPr>
      </w:pPr>
      <w:r>
        <w:pict w14:anchorId="3C12394C">
          <v:rect id="_x0000_i1027" style="width:0;height:1.5pt" o:hralign="center" o:hrstd="t" o:hr="t" fillcolor="#a0a0a0" stroked="f"/>
        </w:pict>
      </w:r>
    </w:p>
    <w:p w14:paraId="68551584" w14:textId="60B27F4F" w:rsidR="009F4CC4" w:rsidRPr="000F171A" w:rsidRDefault="009F4CC4" w:rsidP="009F4CC4">
      <w:pPr>
        <w:spacing w:after="120"/>
        <w:rPr>
          <w:rFonts w:ascii="Arial" w:eastAsia="MS Mincho" w:hAnsi="Arial" w:cs="Times New Roman"/>
          <w:b/>
          <w:color w:val="FF0000"/>
          <w:sz w:val="20"/>
          <w:lang w:val="en-US"/>
        </w:rPr>
      </w:pPr>
    </w:p>
    <w:p w14:paraId="232757ED" w14:textId="06A1D215" w:rsidR="009F4CC4" w:rsidRPr="009F4CC4" w:rsidRDefault="009F4CC4" w:rsidP="009F4CC4">
      <w:pPr>
        <w:spacing w:before="120" w:after="120"/>
        <w:outlineLvl w:val="0"/>
        <w:rPr>
          <w:rFonts w:ascii="Neris Light" w:eastAsia="Calibri" w:hAnsi="Neris Light" w:cs="Arial"/>
          <w:b/>
          <w:color w:val="4FB1CF"/>
          <w:sz w:val="28"/>
          <w:szCs w:val="36"/>
        </w:rPr>
      </w:pPr>
      <w:bookmarkStart w:id="18" w:name="_Toc529199220"/>
      <w:bookmarkStart w:id="19" w:name="_Toc97726507"/>
      <w:bookmarkStart w:id="20" w:name="_Toc133333460"/>
      <w:r w:rsidRPr="009F4CC4">
        <w:rPr>
          <w:rFonts w:ascii="Neris Light" w:eastAsia="Calibri" w:hAnsi="Neris Light" w:cs="Arial"/>
          <w:b/>
          <w:color w:val="4FB1CF"/>
          <w:sz w:val="28"/>
          <w:szCs w:val="36"/>
        </w:rPr>
        <w:lastRenderedPageBreak/>
        <w:t xml:space="preserve">8. </w:t>
      </w:r>
      <w:bookmarkEnd w:id="18"/>
      <w:bookmarkEnd w:id="19"/>
      <w:bookmarkEnd w:id="20"/>
      <w:r w:rsidR="003D266A">
        <w:rPr>
          <w:rFonts w:ascii="Neris Light" w:eastAsia="Calibri" w:hAnsi="Neris Light" w:cs="Arial"/>
          <w:b/>
          <w:color w:val="4FB1CF"/>
          <w:sz w:val="28"/>
          <w:szCs w:val="36"/>
        </w:rPr>
        <w:t>Online Challenges and Hoaxes</w:t>
      </w:r>
    </w:p>
    <w:p w14:paraId="30D82757" w14:textId="565A3EAF" w:rsidR="00E97B3C" w:rsidRPr="002E53CB" w:rsidRDefault="00E97B3C" w:rsidP="00E97B3C">
      <w:pPr>
        <w:rPr>
          <w:rFonts w:cstheme="minorHAnsi"/>
        </w:rPr>
      </w:pPr>
      <w:r w:rsidRPr="002E53CB">
        <w:rPr>
          <w:rFonts w:cstheme="minorHAnsi"/>
        </w:rPr>
        <w:t xml:space="preserve">The school recognizes that harmful online challenges and hoaxes present serious safeguarding risks to children. We assess and respond to these viral threats through the DfE’s </w:t>
      </w:r>
      <w:r w:rsidRPr="002E53CB">
        <w:rPr>
          <w:rStyle w:val="Strong"/>
          <w:rFonts w:cstheme="minorHAnsi"/>
        </w:rPr>
        <w:t>4 Cs framework</w:t>
      </w:r>
      <w:r w:rsidRPr="002E53CB">
        <w:rPr>
          <w:rFonts w:cstheme="minorHAnsi"/>
        </w:rPr>
        <w:t xml:space="preserve">, explicitly identifying them as risks to pupil </w:t>
      </w:r>
      <w:r w:rsidRPr="002E53CB">
        <w:rPr>
          <w:rStyle w:val="Strong"/>
          <w:rFonts w:cstheme="minorHAnsi"/>
        </w:rPr>
        <w:t>Content</w:t>
      </w:r>
      <w:r w:rsidRPr="002E53CB">
        <w:rPr>
          <w:rFonts w:cstheme="minorHAnsi"/>
        </w:rPr>
        <w:t xml:space="preserve"> (exposure to distressing, violent, or age-inappropriate material) and </w:t>
      </w:r>
      <w:r w:rsidRPr="002E53CB">
        <w:rPr>
          <w:rStyle w:val="Strong"/>
          <w:rFonts w:cstheme="minorHAnsi"/>
        </w:rPr>
        <w:t>Conduct</w:t>
      </w:r>
      <w:r w:rsidRPr="002E53CB">
        <w:rPr>
          <w:rFonts w:cstheme="minorHAnsi"/>
        </w:rPr>
        <w:t xml:space="preserve"> (peer pressure to engage in self-harming or dangerous activities). This includes threats amplified by </w:t>
      </w:r>
      <w:r w:rsidRPr="002E53CB">
        <w:rPr>
          <w:rStyle w:val="Strong"/>
          <w:rFonts w:cstheme="minorHAnsi"/>
        </w:rPr>
        <w:t>generative AI, automated algorithms, and deepfake content</w:t>
      </w:r>
      <w:r w:rsidRPr="002E53CB">
        <w:rPr>
          <w:rFonts w:cstheme="minorHAnsi"/>
        </w:rPr>
        <w:t xml:space="preserve"> designed to look realistic or target vulnerable pupils. </w:t>
      </w:r>
    </w:p>
    <w:p w14:paraId="5F23942B" w14:textId="77777777" w:rsidR="00E97B3C" w:rsidRPr="002E53CB" w:rsidRDefault="00E97B3C" w:rsidP="00E97B3C">
      <w:pPr>
        <w:rPr>
          <w:rFonts w:cstheme="minorHAnsi"/>
        </w:rPr>
      </w:pPr>
    </w:p>
    <w:p w14:paraId="6F69F21E" w14:textId="1CD22BCF" w:rsidR="00E97B3C" w:rsidRPr="002E53CB" w:rsidRDefault="00E97B3C" w:rsidP="00E97B3C">
      <w:pPr>
        <w:rPr>
          <w:rFonts w:cstheme="minorHAnsi"/>
        </w:rPr>
      </w:pPr>
      <w:r w:rsidRPr="002E53CB">
        <w:rPr>
          <w:rFonts w:cstheme="minorHAnsi"/>
        </w:rPr>
        <w:t xml:space="preserve">Pupils receive age-appropriate, preventative education on media literacy, critical thinking, and online safety within the curriculum, including Preparing for Positive Futures (PPF) and Relationships, Sex, and Health Education (RSHE). This curriculum empowers pupils to identify misinformation, resist online peer pressure, and safely report distressing content. </w:t>
      </w:r>
    </w:p>
    <w:p w14:paraId="45E76743" w14:textId="77777777" w:rsidR="00E97B3C" w:rsidRPr="002E53CB" w:rsidRDefault="00E97B3C" w:rsidP="00E97B3C">
      <w:pPr>
        <w:rPr>
          <w:rFonts w:cstheme="minorHAnsi"/>
        </w:rPr>
      </w:pPr>
    </w:p>
    <w:p w14:paraId="4E7A6DF8" w14:textId="707BAB7E" w:rsidR="00E97B3C" w:rsidRPr="002E53CB" w:rsidRDefault="00E97B3C" w:rsidP="00E97B3C">
      <w:pPr>
        <w:rPr>
          <w:rFonts w:cstheme="minorHAnsi"/>
        </w:rPr>
      </w:pPr>
      <w:r w:rsidRPr="002E53CB">
        <w:rPr>
          <w:rFonts w:cstheme="minorHAnsi"/>
        </w:rPr>
        <w:t xml:space="preserve">When the school becomes aware of a viral challenge or hoax, we will manage the response in strict consultation with the </w:t>
      </w:r>
      <w:r w:rsidRPr="002E53CB">
        <w:rPr>
          <w:rStyle w:val="Strong"/>
          <w:rFonts w:cstheme="minorHAnsi"/>
        </w:rPr>
        <w:t>Designated Safeguarding Lead (DSL)</w:t>
      </w:r>
      <w:r w:rsidRPr="002E53CB">
        <w:rPr>
          <w:rFonts w:cstheme="minorHAnsi"/>
        </w:rPr>
        <w:t xml:space="preserve">, the Local Authority safeguarding team, and external frameworks. In line with statutory advice, the school adopts a </w:t>
      </w:r>
      <w:r w:rsidRPr="002E53CB">
        <w:rPr>
          <w:rStyle w:val="Strong"/>
          <w:rFonts w:cstheme="minorHAnsi"/>
        </w:rPr>
        <w:t>"no-publicity" approach by default</w:t>
      </w:r>
      <w:r w:rsidRPr="002E53CB">
        <w:rPr>
          <w:rFonts w:cstheme="minorHAnsi"/>
        </w:rPr>
        <w:t xml:space="preserve"> for unverified hoaxes. Safely managing these risks requires adherence to the following protocols: </w:t>
      </w:r>
    </w:p>
    <w:p w14:paraId="536EE660" w14:textId="77777777" w:rsidR="00E97B3C" w:rsidRPr="002E53CB" w:rsidRDefault="00E97B3C" w:rsidP="00E97B3C">
      <w:pPr>
        <w:rPr>
          <w:rFonts w:cstheme="minorHAnsi"/>
        </w:rPr>
      </w:pPr>
    </w:p>
    <w:p w14:paraId="49D9B3B6" w14:textId="428E08E2" w:rsidR="00E97B3C" w:rsidRPr="002E53CB" w:rsidRDefault="00E97B3C" w:rsidP="00E97B3C">
      <w:pPr>
        <w:pStyle w:val="z1qcye"/>
        <w:numPr>
          <w:ilvl w:val="0"/>
          <w:numId w:val="36"/>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Avoid Naming Hoaxes:</w:t>
      </w:r>
      <w:r w:rsidRPr="002E53CB">
        <w:rPr>
          <w:rStyle w:val="t286pc"/>
          <w:rFonts w:asciiTheme="minorHAnsi" w:hAnsiTheme="minorHAnsi" w:cstheme="minorHAnsi"/>
        </w:rPr>
        <w:t xml:space="preserve"> Staff must not name specific online hoaxes or issue blanket, direct warnings to pupils or parents unless explicitly advised </w:t>
      </w:r>
      <w:proofErr w:type="gramStart"/>
      <w:r w:rsidRPr="002E53CB">
        <w:rPr>
          <w:rStyle w:val="t286pc"/>
          <w:rFonts w:asciiTheme="minorHAnsi" w:hAnsiTheme="minorHAnsi" w:cstheme="minorHAnsi"/>
        </w:rPr>
        <w:t>to do</w:t>
      </w:r>
      <w:proofErr w:type="gramEnd"/>
      <w:r w:rsidRPr="002E53CB">
        <w:rPr>
          <w:rStyle w:val="t286pc"/>
          <w:rFonts w:asciiTheme="minorHAnsi" w:hAnsiTheme="minorHAnsi" w:cstheme="minorHAnsi"/>
        </w:rPr>
        <w:t xml:space="preserve"> so by safeguarding partners. Naming a hoax often creates a "contagion effect," driving curiosity, increasing searches, and needlessly exposing pupils to distressed content.</w:t>
      </w:r>
      <w:r w:rsidRPr="002E53CB">
        <w:rPr>
          <w:rFonts w:asciiTheme="minorHAnsi" w:hAnsiTheme="minorHAnsi" w:cstheme="minorHAnsi"/>
        </w:rPr>
        <w:t xml:space="preserve"> </w:t>
      </w:r>
    </w:p>
    <w:p w14:paraId="5DF78C88" w14:textId="77777777" w:rsidR="00E97B3C" w:rsidRPr="002E53CB" w:rsidRDefault="00E97B3C" w:rsidP="002E53CB">
      <w:pPr>
        <w:pStyle w:val="z1qcye"/>
        <w:spacing w:before="0" w:beforeAutospacing="0" w:after="0" w:afterAutospacing="0"/>
        <w:rPr>
          <w:rFonts w:asciiTheme="minorHAnsi" w:hAnsiTheme="minorHAnsi" w:cstheme="minorHAnsi"/>
        </w:rPr>
      </w:pPr>
    </w:p>
    <w:p w14:paraId="3FD0272E" w14:textId="7CD733B7" w:rsidR="00E97B3C" w:rsidRPr="002E53CB" w:rsidRDefault="00E97B3C" w:rsidP="00E97B3C">
      <w:pPr>
        <w:pStyle w:val="z1qcye"/>
        <w:numPr>
          <w:ilvl w:val="0"/>
          <w:numId w:val="36"/>
        </w:numPr>
        <w:spacing w:before="0" w:beforeAutospacing="0" w:after="0" w:afterAutospacing="0"/>
        <w:ind w:left="0"/>
        <w:rPr>
          <w:rStyle w:val="t286pc"/>
          <w:rFonts w:asciiTheme="minorHAnsi" w:hAnsiTheme="minorHAnsi" w:cstheme="minorHAnsi"/>
        </w:rPr>
      </w:pPr>
      <w:r w:rsidRPr="002E53CB">
        <w:rPr>
          <w:rStyle w:val="Strong"/>
          <w:rFonts w:asciiTheme="minorHAnsi" w:hAnsiTheme="minorHAnsi" w:cstheme="minorHAnsi"/>
        </w:rPr>
        <w:t>Targeted Intervention:</w:t>
      </w:r>
      <w:r w:rsidRPr="002E53CB">
        <w:rPr>
          <w:rStyle w:val="t286pc"/>
          <w:rFonts w:asciiTheme="minorHAnsi" w:hAnsiTheme="minorHAnsi" w:cstheme="minorHAnsi"/>
        </w:rPr>
        <w:t xml:space="preserve"> If the DSL confirms that pupils are actively aware of, or engaged in, a verified challenge that poses a real risk of physical or psychological harm, a targeted, proportionate intervention will be delivered following local authority consultation.</w:t>
      </w:r>
    </w:p>
    <w:p w14:paraId="66E7EC6A" w14:textId="77777777" w:rsidR="00E97B3C" w:rsidRPr="002E53CB" w:rsidRDefault="00E97B3C" w:rsidP="002E53CB">
      <w:pPr>
        <w:pStyle w:val="z1qcye"/>
        <w:spacing w:before="0" w:beforeAutospacing="0" w:after="0" w:afterAutospacing="0"/>
        <w:rPr>
          <w:rFonts w:asciiTheme="minorHAnsi" w:hAnsiTheme="minorHAnsi" w:cstheme="minorHAnsi"/>
        </w:rPr>
      </w:pPr>
    </w:p>
    <w:p w14:paraId="2F7BF64A" w14:textId="52C3B49F" w:rsidR="00E97B3C" w:rsidRPr="002E53CB" w:rsidRDefault="00E97B3C" w:rsidP="00E97B3C">
      <w:pPr>
        <w:pStyle w:val="z1qcye"/>
        <w:numPr>
          <w:ilvl w:val="0"/>
          <w:numId w:val="36"/>
        </w:numPr>
        <w:spacing w:before="0" w:beforeAutospacing="0" w:after="0" w:afterAutospacing="0"/>
        <w:ind w:left="0"/>
        <w:rPr>
          <w:rStyle w:val="t286pc"/>
          <w:rFonts w:asciiTheme="minorHAnsi" w:hAnsiTheme="minorHAnsi" w:cstheme="minorHAnsi"/>
        </w:rPr>
      </w:pPr>
      <w:r w:rsidRPr="002E53CB">
        <w:rPr>
          <w:rStyle w:val="Strong"/>
          <w:rFonts w:asciiTheme="minorHAnsi" w:hAnsiTheme="minorHAnsi" w:cstheme="minorHAnsi"/>
        </w:rPr>
        <w:t>Reporting Mechanisms:</w:t>
      </w:r>
      <w:r w:rsidRPr="002E53CB">
        <w:rPr>
          <w:rStyle w:val="t286pc"/>
          <w:rFonts w:asciiTheme="minorHAnsi" w:hAnsiTheme="minorHAnsi" w:cstheme="minorHAnsi"/>
        </w:rPr>
        <w:t xml:space="preserve"> Pupils are explicitly taught how to report distressing content utilizing both internal school systems and external platform reporting tools.</w:t>
      </w:r>
    </w:p>
    <w:p w14:paraId="38F52622" w14:textId="77777777" w:rsidR="00E97B3C" w:rsidRPr="002E53CB" w:rsidRDefault="00E97B3C" w:rsidP="002E53CB">
      <w:pPr>
        <w:pStyle w:val="z1qcye"/>
        <w:spacing w:before="0" w:beforeAutospacing="0" w:after="0" w:afterAutospacing="0"/>
        <w:rPr>
          <w:rFonts w:asciiTheme="minorHAnsi" w:hAnsiTheme="minorHAnsi" w:cstheme="minorHAnsi"/>
        </w:rPr>
      </w:pPr>
    </w:p>
    <w:p w14:paraId="41A441E9" w14:textId="2FC4AF2F" w:rsidR="00E97B3C" w:rsidRPr="002E53CB" w:rsidRDefault="00E97B3C" w:rsidP="00E97B3C">
      <w:pPr>
        <w:pStyle w:val="z1qcye"/>
        <w:numPr>
          <w:ilvl w:val="0"/>
          <w:numId w:val="36"/>
        </w:numPr>
        <w:spacing w:before="0" w:beforeAutospacing="0" w:after="0" w:afterAutospacing="0"/>
        <w:ind w:left="0"/>
        <w:rPr>
          <w:rStyle w:val="t286pc"/>
          <w:rFonts w:asciiTheme="minorHAnsi" w:hAnsiTheme="minorHAnsi" w:cstheme="minorHAnsi"/>
        </w:rPr>
      </w:pPr>
      <w:r w:rsidRPr="002E53CB">
        <w:rPr>
          <w:rStyle w:val="Strong"/>
          <w:rFonts w:asciiTheme="minorHAnsi" w:hAnsiTheme="minorHAnsi" w:cstheme="minorHAnsi"/>
        </w:rPr>
        <w:t>Parental Collaboration:</w:t>
      </w:r>
      <w:r w:rsidRPr="002E53CB">
        <w:rPr>
          <w:rStyle w:val="t286pc"/>
          <w:rFonts w:asciiTheme="minorHAnsi" w:hAnsiTheme="minorHAnsi" w:cstheme="minorHAnsi"/>
        </w:rPr>
        <w:t xml:space="preserve"> The school will provide parents and carers with generalized guidance on how to monitor online settings, discuss digital resilience, and spot signs of online distress without validating specific viral hoaxes.</w:t>
      </w:r>
    </w:p>
    <w:p w14:paraId="278166D5" w14:textId="77777777" w:rsidR="00E97B3C" w:rsidRPr="002E53CB" w:rsidRDefault="00E97B3C" w:rsidP="002E53CB">
      <w:pPr>
        <w:pStyle w:val="z1qcye"/>
        <w:spacing w:before="0" w:beforeAutospacing="0" w:after="0" w:afterAutospacing="0"/>
        <w:rPr>
          <w:rFonts w:asciiTheme="minorHAnsi" w:hAnsiTheme="minorHAnsi" w:cstheme="minorHAnsi"/>
        </w:rPr>
      </w:pPr>
    </w:p>
    <w:p w14:paraId="558156FE" w14:textId="209FF6F4" w:rsidR="00E97B3C" w:rsidRPr="002E53CB" w:rsidRDefault="00E97B3C" w:rsidP="00E97B3C">
      <w:pPr>
        <w:rPr>
          <w:rFonts w:cstheme="minorHAnsi"/>
        </w:rPr>
      </w:pPr>
      <w:r w:rsidRPr="002E53CB">
        <w:rPr>
          <w:rFonts w:cstheme="minorHAnsi"/>
        </w:rPr>
        <w:t xml:space="preserve">Parents, carers, and staff who have any concerns regarding online challenges or suspect a pupil is at risk must report this </w:t>
      </w:r>
      <w:r w:rsidRPr="002E53CB">
        <w:rPr>
          <w:rStyle w:val="Strong"/>
          <w:rFonts w:cstheme="minorHAnsi"/>
        </w:rPr>
        <w:t>immediately to the DSL or the Safeguarding Team</w:t>
      </w:r>
      <w:r w:rsidRPr="002E53CB">
        <w:rPr>
          <w:rFonts w:cstheme="minorHAnsi"/>
        </w:rPr>
        <w:t xml:space="preserve">. </w:t>
      </w:r>
    </w:p>
    <w:p w14:paraId="5DF335D3" w14:textId="4A378A83" w:rsidR="00E97B3C" w:rsidRPr="008A6B3B" w:rsidRDefault="00E97B3C" w:rsidP="00E97B3C">
      <w:pPr>
        <w:rPr>
          <w:rFonts w:ascii="Arial" w:hAnsi="Arial" w:cs="Arial"/>
        </w:rPr>
      </w:pPr>
      <w:r w:rsidRPr="002E53CB">
        <w:rPr>
          <w:rFonts w:cstheme="minorHAnsi"/>
        </w:rPr>
        <w:t xml:space="preserve">The school follows the verified response protocols outlined in the statutory DfE guidance: </w:t>
      </w:r>
      <w:hyperlink r:id="rId35" w:tgtFrame="_blank" w:history="1">
        <w:r w:rsidRPr="002E53CB">
          <w:rPr>
            <w:rStyle w:val="Emphasis"/>
            <w:rFonts w:cstheme="minorHAnsi"/>
          </w:rPr>
          <w:t>Harmful online challenges and online hoaxes: advice for schools and colleges</w:t>
        </w:r>
      </w:hyperlink>
      <w:r w:rsidRPr="008A6B3B">
        <w:rPr>
          <w:rFonts w:ascii="Arial" w:hAnsi="Arial" w:cs="Arial"/>
        </w:rPr>
        <w:t xml:space="preserve">. </w:t>
      </w:r>
    </w:p>
    <w:p w14:paraId="5664BA8A" w14:textId="77777777" w:rsidR="00E97B3C" w:rsidRDefault="00000000" w:rsidP="00E97B3C">
      <w:pPr>
        <w:spacing w:before="480" w:after="480"/>
        <w:rPr>
          <w:rFonts w:ascii="Times New Roman" w:hAnsi="Times New Roman" w:cs="Times New Roman"/>
        </w:rPr>
      </w:pPr>
      <w:r>
        <w:pict w14:anchorId="07E68064">
          <v:rect id="_x0000_i1028" style="width:0;height:1.5pt" o:hralign="center" o:hrstd="t" o:hr="t" fillcolor="#a0a0a0" stroked="f"/>
        </w:pict>
      </w:r>
    </w:p>
    <w:p w14:paraId="63F12ACC" w14:textId="3715E54E" w:rsidR="00445548" w:rsidRDefault="00445548" w:rsidP="00DD5DEA">
      <w:pPr>
        <w:spacing w:after="120"/>
        <w:rPr>
          <w:rFonts w:ascii="Arial" w:eastAsia="MS Mincho" w:hAnsi="Arial" w:cs="Times New Roman"/>
          <w:sz w:val="20"/>
        </w:rPr>
      </w:pPr>
    </w:p>
    <w:p w14:paraId="5E0AA06D" w14:textId="77777777" w:rsidR="00BD3D18" w:rsidRPr="00DD5DEA" w:rsidRDefault="00BD3D18" w:rsidP="00DD5DEA">
      <w:pPr>
        <w:spacing w:after="120"/>
        <w:rPr>
          <w:rFonts w:ascii="Arial" w:eastAsia="MS Mincho" w:hAnsi="Arial" w:cs="Times New Roman"/>
          <w:sz w:val="20"/>
        </w:rPr>
      </w:pPr>
    </w:p>
    <w:p w14:paraId="7B66319F" w14:textId="2B4632B3" w:rsidR="00DD5DEA" w:rsidRDefault="00DD5DEA" w:rsidP="00DD5DEA">
      <w:pPr>
        <w:spacing w:before="120" w:after="120"/>
        <w:outlineLvl w:val="0"/>
        <w:rPr>
          <w:rFonts w:ascii="Neris Light" w:eastAsia="Calibri" w:hAnsi="Neris Light" w:cs="Arial"/>
          <w:b/>
          <w:color w:val="4FB1CF"/>
          <w:sz w:val="28"/>
          <w:szCs w:val="36"/>
        </w:rPr>
      </w:pPr>
      <w:bookmarkStart w:id="21" w:name="_Toc529199221"/>
      <w:bookmarkStart w:id="22" w:name="_Toc97726508"/>
      <w:bookmarkStart w:id="23" w:name="_Toc133333461"/>
      <w:r w:rsidRPr="00DD5DEA">
        <w:rPr>
          <w:rFonts w:ascii="Neris Light" w:eastAsia="Calibri" w:hAnsi="Neris Light" w:cs="Arial"/>
          <w:b/>
          <w:color w:val="4FB1CF"/>
          <w:sz w:val="28"/>
          <w:szCs w:val="36"/>
        </w:rPr>
        <w:lastRenderedPageBreak/>
        <w:t xml:space="preserve">9. </w:t>
      </w:r>
      <w:bookmarkEnd w:id="21"/>
      <w:bookmarkEnd w:id="22"/>
      <w:bookmarkEnd w:id="23"/>
      <w:r w:rsidR="0082493B">
        <w:rPr>
          <w:rFonts w:ascii="Neris Light" w:eastAsia="Calibri" w:hAnsi="Neris Light" w:cs="Arial"/>
          <w:b/>
          <w:color w:val="4FB1CF"/>
          <w:sz w:val="28"/>
          <w:szCs w:val="36"/>
        </w:rPr>
        <w:t>Pupil using mobile devices in school</w:t>
      </w:r>
      <w:r w:rsidRPr="00DD5DEA">
        <w:rPr>
          <w:rFonts w:ascii="Neris Light" w:eastAsia="Calibri" w:hAnsi="Neris Light" w:cs="Arial"/>
          <w:b/>
          <w:color w:val="4FB1CF"/>
          <w:sz w:val="28"/>
          <w:szCs w:val="36"/>
        </w:rPr>
        <w:t xml:space="preserve"> </w:t>
      </w:r>
    </w:p>
    <w:p w14:paraId="20FD620C" w14:textId="3C43ED32" w:rsidR="008F5604" w:rsidRPr="002E53CB" w:rsidRDefault="008F5604" w:rsidP="008F5604">
      <w:pPr>
        <w:rPr>
          <w:rFonts w:cstheme="minorHAnsi"/>
        </w:rPr>
      </w:pPr>
      <w:r w:rsidRPr="002E53CB">
        <w:rPr>
          <w:rFonts w:cstheme="minorHAnsi"/>
        </w:rPr>
        <w:t xml:space="preserve">Pupils may bring personal mobile devices to school but must switch them off and secure them inside their personal locker immediately upon arrival. This policy applies to all internet-enabled hardware, including mobile phones, smartwatches, tablets, and gaming devices. </w:t>
      </w:r>
    </w:p>
    <w:p w14:paraId="14EF7E7E" w14:textId="6A8377FA" w:rsidR="008F5604" w:rsidRPr="002E53CB" w:rsidRDefault="008F5604" w:rsidP="008F5604">
      <w:pPr>
        <w:rPr>
          <w:rFonts w:cstheme="minorHAnsi"/>
        </w:rPr>
      </w:pPr>
    </w:p>
    <w:p w14:paraId="33A71B1C" w14:textId="29969E3D" w:rsidR="008F5604" w:rsidRPr="002E53CB" w:rsidRDefault="008F5604" w:rsidP="008F5604">
      <w:pPr>
        <w:rPr>
          <w:rFonts w:cstheme="minorHAnsi"/>
        </w:rPr>
      </w:pPr>
      <w:r w:rsidRPr="002E53CB">
        <w:rPr>
          <w:rFonts w:cstheme="minorHAnsi"/>
        </w:rPr>
        <w:t xml:space="preserve">Pupils are strictly prohibited from accessing these devices at any point during the school day, including lessons, class transitions, break times, and lunchtimes. </w:t>
      </w:r>
    </w:p>
    <w:p w14:paraId="12416401" w14:textId="77777777" w:rsidR="008F5604" w:rsidRPr="002E53CB" w:rsidRDefault="008F5604" w:rsidP="008F5604">
      <w:pPr>
        <w:rPr>
          <w:rFonts w:cstheme="minorHAnsi"/>
        </w:rPr>
      </w:pPr>
    </w:p>
    <w:p w14:paraId="2CC7D638" w14:textId="6B7FD692" w:rsidR="008F5604" w:rsidRPr="002E53CB" w:rsidRDefault="008F5604" w:rsidP="008F5604">
      <w:pPr>
        <w:rPr>
          <w:rFonts w:cstheme="minorHAnsi"/>
        </w:rPr>
      </w:pPr>
      <w:r w:rsidRPr="002E53CB">
        <w:rPr>
          <w:rStyle w:val="Strong"/>
          <w:rFonts w:cstheme="minorHAnsi"/>
        </w:rPr>
        <w:t>Statutory Exceptions:</w:t>
      </w:r>
      <w:r w:rsidRPr="002E53CB">
        <w:rPr>
          <w:rFonts w:cstheme="minorHAnsi"/>
        </w:rPr>
        <w:br/>
        <w:t xml:space="preserve">Reasonable adjustments will be made for pupils who require continuous access to a device for verified medical monitoring (e.g., managing diabetes via an application) or due to specific young carer responsibilities. These exceptions must be formally agreed upon with the school leadership team in advance. </w:t>
      </w:r>
    </w:p>
    <w:p w14:paraId="22579641" w14:textId="77777777" w:rsidR="008F5604" w:rsidRPr="002E53CB" w:rsidRDefault="008F5604" w:rsidP="008F5604">
      <w:pPr>
        <w:rPr>
          <w:rFonts w:cstheme="minorHAnsi"/>
        </w:rPr>
      </w:pPr>
    </w:p>
    <w:p w14:paraId="0971DC0B" w14:textId="2D464B28" w:rsidR="008F5604" w:rsidRPr="002E53CB" w:rsidRDefault="008F5604" w:rsidP="008F5604">
      <w:pPr>
        <w:rPr>
          <w:rFonts w:cstheme="minorHAnsi"/>
        </w:rPr>
      </w:pPr>
      <w:r w:rsidRPr="002E53CB">
        <w:rPr>
          <w:rStyle w:val="Strong"/>
          <w:rFonts w:cstheme="minorHAnsi"/>
        </w:rPr>
        <w:t>Enforcement &amp; Sanctions:</w:t>
      </w:r>
      <w:r w:rsidRPr="002E53CB">
        <w:rPr>
          <w:rFonts w:cstheme="minorHAnsi"/>
        </w:rPr>
        <w:br/>
        <w:t xml:space="preserve">Any breach of this agreement will be addressed in strict accordance with the school's </w:t>
      </w:r>
      <w:r w:rsidR="00E31BF7" w:rsidRPr="002E53CB">
        <w:rPr>
          <w:rFonts w:cstheme="minorHAnsi"/>
        </w:rPr>
        <w:t xml:space="preserve">Safeguarding </w:t>
      </w:r>
      <w:r w:rsidRPr="002E53CB">
        <w:rPr>
          <w:rFonts w:cstheme="minorHAnsi"/>
        </w:rPr>
        <w:t>and Behaviour Policies. In line with statutory powers, authorised staff reserve the right to search possessions and temporarily confiscate devices if there is a suspected breach</w:t>
      </w:r>
    </w:p>
    <w:p w14:paraId="3F13C2A3" w14:textId="77777777" w:rsidR="008F5604" w:rsidRPr="00DD5DEA" w:rsidRDefault="008F5604" w:rsidP="00DD5DEA">
      <w:pPr>
        <w:spacing w:before="120" w:after="120"/>
        <w:outlineLvl w:val="0"/>
        <w:rPr>
          <w:rFonts w:ascii="Neris Light" w:eastAsia="Calibri" w:hAnsi="Neris Light" w:cs="Arial"/>
          <w:b/>
          <w:color w:val="4FB1CF"/>
          <w:sz w:val="28"/>
          <w:szCs w:val="36"/>
        </w:rPr>
      </w:pPr>
    </w:p>
    <w:p w14:paraId="4185D480" w14:textId="66135F85" w:rsidR="0011258F" w:rsidRDefault="0011258F" w:rsidP="0011258F">
      <w:pPr>
        <w:pStyle w:val="Heading1"/>
      </w:pPr>
      <w:bookmarkStart w:id="24" w:name="_Toc529199223"/>
      <w:bookmarkStart w:id="25" w:name="_Toc97726510"/>
      <w:bookmarkStart w:id="26" w:name="_Toc133333463"/>
      <w:r>
        <w:t>1</w:t>
      </w:r>
      <w:r w:rsidR="008A309A">
        <w:t>0</w:t>
      </w:r>
      <w:r>
        <w:t xml:space="preserve">. </w:t>
      </w:r>
      <w:bookmarkEnd w:id="24"/>
      <w:bookmarkEnd w:id="25"/>
      <w:bookmarkEnd w:id="26"/>
      <w:r w:rsidR="0070232E">
        <w:t>Social Media</w:t>
      </w:r>
    </w:p>
    <w:p w14:paraId="519D9B3A" w14:textId="58B94D30" w:rsidR="008F5604" w:rsidRDefault="008F5604" w:rsidP="008F5604">
      <w:pPr>
        <w:rPr>
          <w:rFonts w:cstheme="minorHAnsi"/>
          <w:b/>
          <w:bCs/>
        </w:rPr>
      </w:pPr>
      <w:r w:rsidRPr="002E53CB">
        <w:rPr>
          <w:rFonts w:cstheme="minorHAnsi"/>
          <w:b/>
          <w:bCs/>
        </w:rPr>
        <w:t>10.1 Definition &amp; Scope of Online Risks</w:t>
      </w:r>
    </w:p>
    <w:p w14:paraId="57D3113D" w14:textId="77777777" w:rsidR="00BD3D18" w:rsidRPr="002E53CB" w:rsidRDefault="00BD3D18" w:rsidP="008F5604">
      <w:pPr>
        <w:rPr>
          <w:rFonts w:cstheme="minorHAnsi"/>
          <w:b/>
          <w:bCs/>
        </w:rPr>
      </w:pPr>
    </w:p>
    <w:p w14:paraId="2658D172" w14:textId="77777777" w:rsidR="008F5604" w:rsidRPr="002E53CB" w:rsidRDefault="008F5604" w:rsidP="008F5604">
      <w:pPr>
        <w:pStyle w:val="z1qcye"/>
        <w:numPr>
          <w:ilvl w:val="0"/>
          <w:numId w:val="37"/>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The term social media may include (but is not limited to): blogs; wikis; social networking sites; forums; bulletin boards; online gaming; apps; video/photo sharing sites; chatrooms and instant messenger.</w:t>
      </w:r>
    </w:p>
    <w:p w14:paraId="3867BFEE" w14:textId="77777777" w:rsidR="008F5604" w:rsidRPr="002E53CB" w:rsidRDefault="008F5604" w:rsidP="008F5604">
      <w:pPr>
        <w:pStyle w:val="z1qcye"/>
        <w:numPr>
          <w:ilvl w:val="0"/>
          <w:numId w:val="37"/>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All members of High Well School community are advised not to publish specific and detailed private thoughts, concerns, pictures or messages on any social media services, especially content that may be considered threatening, hurtful or defamatory to others.</w:t>
      </w:r>
    </w:p>
    <w:p w14:paraId="2E001E07" w14:textId="125F5E19" w:rsidR="00D40A5D" w:rsidRPr="002E53CB" w:rsidRDefault="008F5604" w:rsidP="002E53CB">
      <w:pPr>
        <w:pStyle w:val="z1qcye"/>
        <w:numPr>
          <w:ilvl w:val="0"/>
          <w:numId w:val="37"/>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b w:val="0"/>
        </w:rPr>
        <w:t>The school manages online risks in alignment with KCSIE across</w:t>
      </w:r>
      <w:r w:rsidR="00D40A5D" w:rsidRPr="002E53CB">
        <w:rPr>
          <w:rFonts w:asciiTheme="minorHAnsi" w:hAnsiTheme="minorHAnsi" w:cstheme="minorHAnsi"/>
        </w:rPr>
        <w:t xml:space="preserve"> the </w:t>
      </w:r>
      <w:r w:rsidR="00D40A5D" w:rsidRPr="002E53CB">
        <w:rPr>
          <w:rStyle w:val="Strong"/>
          <w:rFonts w:asciiTheme="minorHAnsi" w:hAnsiTheme="minorHAnsi" w:cstheme="minorHAnsi"/>
        </w:rPr>
        <w:t>"4 Cs" of online risk (Content, Contact, Conduct, and Commerce)</w:t>
      </w:r>
      <w:r w:rsidR="00D40A5D" w:rsidRPr="002E53CB">
        <w:rPr>
          <w:rFonts w:asciiTheme="minorHAnsi" w:hAnsiTheme="minorHAnsi" w:cstheme="minorHAnsi"/>
        </w:rPr>
        <w:t>,</w:t>
      </w:r>
    </w:p>
    <w:p w14:paraId="1159F07D" w14:textId="4D7E91D3" w:rsidR="008F5604" w:rsidRDefault="008F5604" w:rsidP="008F5604">
      <w:pPr>
        <w:pStyle w:val="z1qcye"/>
        <w:numPr>
          <w:ilvl w:val="0"/>
          <w:numId w:val="37"/>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 xml:space="preserve">The school will block </w:t>
      </w:r>
      <w:r w:rsidRPr="002E53CB">
        <w:rPr>
          <w:rStyle w:val="Strong"/>
          <w:rFonts w:asciiTheme="minorHAnsi" w:hAnsiTheme="minorHAnsi" w:cstheme="minorHAnsi"/>
          <w:b w:val="0"/>
        </w:rPr>
        <w:t>and track</w:t>
      </w:r>
      <w:r w:rsidRPr="002E53CB">
        <w:rPr>
          <w:rStyle w:val="t286pc"/>
          <w:rFonts w:asciiTheme="minorHAnsi" w:hAnsiTheme="minorHAnsi" w:cstheme="minorHAnsi"/>
        </w:rPr>
        <w:t xml:space="preserve"> social media access using our monitoring and filtering process. </w:t>
      </w:r>
      <w:r w:rsidRPr="002E53CB">
        <w:rPr>
          <w:rStyle w:val="Strong"/>
          <w:rFonts w:asciiTheme="minorHAnsi" w:hAnsiTheme="minorHAnsi" w:cstheme="minorHAnsi"/>
          <w:b w:val="0"/>
        </w:rPr>
        <w:t>The system is configured to meet DfE Digital Standards, blocking harmful content while actively monitoring for circumvention attempts (such as the use of Virtual Private Networks / VPNs) and safeguarding risks associated with Generative AI tools.</w:t>
      </w:r>
      <w:r w:rsidRPr="002E53CB">
        <w:rPr>
          <w:rFonts w:asciiTheme="minorHAnsi" w:hAnsiTheme="minorHAnsi" w:cstheme="minorHAnsi"/>
        </w:rPr>
        <w:t xml:space="preserve"> </w:t>
      </w:r>
    </w:p>
    <w:p w14:paraId="0BAD1EE7" w14:textId="77777777" w:rsidR="00494F96" w:rsidRPr="002E53CB" w:rsidRDefault="00494F96" w:rsidP="002E53CB">
      <w:pPr>
        <w:pStyle w:val="z1qcye"/>
        <w:spacing w:before="0" w:beforeAutospacing="0" w:after="0" w:afterAutospacing="0"/>
        <w:rPr>
          <w:rFonts w:asciiTheme="minorHAnsi" w:hAnsiTheme="minorHAnsi" w:cstheme="minorHAnsi"/>
        </w:rPr>
      </w:pPr>
    </w:p>
    <w:p w14:paraId="426BB00B" w14:textId="1D22F0CA" w:rsidR="008F5604" w:rsidRPr="002E53CB" w:rsidRDefault="008F5604" w:rsidP="008F5604">
      <w:pPr>
        <w:rPr>
          <w:rFonts w:cstheme="minorHAnsi"/>
          <w:b/>
          <w:bCs/>
        </w:rPr>
      </w:pPr>
      <w:r w:rsidRPr="002E53CB">
        <w:rPr>
          <w:rFonts w:cstheme="minorHAnsi"/>
          <w:b/>
          <w:bCs/>
        </w:rPr>
        <w:t>1</w:t>
      </w:r>
      <w:r w:rsidR="00494F96">
        <w:rPr>
          <w:rFonts w:cstheme="minorHAnsi"/>
          <w:b/>
          <w:bCs/>
        </w:rPr>
        <w:t>0</w:t>
      </w:r>
      <w:r w:rsidRPr="002E53CB">
        <w:rPr>
          <w:rFonts w:cstheme="minorHAnsi"/>
          <w:b/>
          <w:bCs/>
        </w:rPr>
        <w:t>.2 Staff Personal Use of Social Media</w:t>
      </w:r>
    </w:p>
    <w:p w14:paraId="384D7E86" w14:textId="397EB66A" w:rsidR="008F5604" w:rsidRPr="002E53CB" w:rsidRDefault="008F5604" w:rsidP="008F5604">
      <w:pPr>
        <w:pStyle w:val="z1qcye"/>
        <w:numPr>
          <w:ilvl w:val="0"/>
          <w:numId w:val="38"/>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The safe and responsible use of social networking, social media and personal publishing sites will be discussed with all members of staff as part of staff induction and will be revisited and communicated via regular staff training opportunities.</w:t>
      </w:r>
    </w:p>
    <w:p w14:paraId="0FFB9D12" w14:textId="7DBAFC10" w:rsidR="008F5604" w:rsidRPr="00BB0226" w:rsidRDefault="008F5604" w:rsidP="008F5604">
      <w:pPr>
        <w:pStyle w:val="z1qcye"/>
        <w:numPr>
          <w:ilvl w:val="0"/>
          <w:numId w:val="38"/>
        </w:numPr>
        <w:spacing w:before="0" w:beforeAutospacing="0" w:after="0" w:afterAutospacing="0"/>
        <w:ind w:left="0"/>
        <w:rPr>
          <w:rStyle w:val="Strong"/>
          <w:rFonts w:asciiTheme="minorHAnsi" w:hAnsiTheme="minorHAnsi" w:cstheme="minorHAnsi"/>
          <w:b w:val="0"/>
          <w:bCs w:val="0"/>
        </w:rPr>
      </w:pPr>
      <w:r w:rsidRPr="002E53CB">
        <w:rPr>
          <w:rStyle w:val="t286pc"/>
          <w:rFonts w:asciiTheme="minorHAnsi" w:hAnsiTheme="minorHAnsi" w:cstheme="minorHAnsi"/>
        </w:rPr>
        <w:t xml:space="preserve">Safe and professional behaviour will be outlined for all members of staff as part of the school Code of conduct within the Staff Handbook. </w:t>
      </w:r>
      <w:r w:rsidRPr="002E53CB">
        <w:rPr>
          <w:rStyle w:val="Strong"/>
          <w:rFonts w:asciiTheme="minorHAnsi" w:hAnsiTheme="minorHAnsi" w:cstheme="minorHAnsi"/>
          <w:b w:val="0"/>
        </w:rPr>
        <w:t xml:space="preserve">Staff are reminded that online </w:t>
      </w:r>
      <w:r w:rsidR="00AB5A3D" w:rsidRPr="002E53CB">
        <w:rPr>
          <w:rStyle w:val="Strong"/>
          <w:rFonts w:asciiTheme="minorHAnsi" w:hAnsiTheme="minorHAnsi" w:cstheme="minorHAnsi"/>
          <w:b w:val="0"/>
        </w:rPr>
        <w:t>behaviour</w:t>
      </w:r>
      <w:r w:rsidRPr="002E53CB">
        <w:rPr>
          <w:rStyle w:val="Strong"/>
          <w:rFonts w:asciiTheme="minorHAnsi" w:hAnsiTheme="minorHAnsi" w:cstheme="minorHAnsi"/>
          <w:b w:val="0"/>
        </w:rPr>
        <w:t>, even on personal accounts outside of working hours, must align with professional standards and safeguarding duties.</w:t>
      </w:r>
    </w:p>
    <w:p w14:paraId="0964E881" w14:textId="77777777" w:rsidR="00BD3D18" w:rsidRPr="002E53CB" w:rsidRDefault="00BD3D18" w:rsidP="002E53CB">
      <w:pPr>
        <w:pStyle w:val="z1qcye"/>
        <w:spacing w:before="0" w:beforeAutospacing="0" w:after="0" w:afterAutospacing="0"/>
        <w:rPr>
          <w:rFonts w:asciiTheme="minorHAnsi" w:hAnsiTheme="minorHAnsi" w:cstheme="minorHAnsi"/>
        </w:rPr>
      </w:pPr>
    </w:p>
    <w:p w14:paraId="4A3B9418" w14:textId="607C46D4" w:rsidR="00494F96" w:rsidRDefault="00BD3D18" w:rsidP="008F5604">
      <w:pPr>
        <w:rPr>
          <w:rFonts w:cstheme="minorHAnsi"/>
          <w:b/>
          <w:bCs/>
        </w:rPr>
      </w:pPr>
      <w:r>
        <w:rPr>
          <w:rFonts w:cstheme="minorHAnsi"/>
          <w:b/>
          <w:bCs/>
        </w:rPr>
        <w:lastRenderedPageBreak/>
        <w:t>10.</w:t>
      </w:r>
      <w:r w:rsidR="00494F96">
        <w:rPr>
          <w:rFonts w:cstheme="minorHAnsi"/>
          <w:b/>
          <w:bCs/>
        </w:rPr>
        <w:t>3</w:t>
      </w:r>
      <w:r w:rsidR="008F5604" w:rsidRPr="002E53CB">
        <w:rPr>
          <w:rFonts w:cstheme="minorHAnsi"/>
          <w:b/>
          <w:bCs/>
        </w:rPr>
        <w:t xml:space="preserve"> Communicating with Pupils, Parents, and Carers</w:t>
      </w:r>
    </w:p>
    <w:p w14:paraId="60C529CE" w14:textId="77777777" w:rsidR="00494F96" w:rsidRPr="002E53CB" w:rsidRDefault="00494F96" w:rsidP="008F5604">
      <w:pPr>
        <w:rPr>
          <w:rFonts w:cstheme="minorHAnsi"/>
          <w:b/>
          <w:bCs/>
        </w:rPr>
      </w:pPr>
    </w:p>
    <w:p w14:paraId="2ADF0286" w14:textId="1763397E" w:rsidR="008F5604" w:rsidRPr="002E53CB" w:rsidRDefault="008F5604" w:rsidP="008F5604">
      <w:pPr>
        <w:pStyle w:val="z1qcye"/>
        <w:numPr>
          <w:ilvl w:val="0"/>
          <w:numId w:val="39"/>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All members of staff are advised not to communicate with or add as ‘friends’ any current or past pupils or current or past pupils’ family members via any personal social media sites, applications or profiles.</w:t>
      </w:r>
      <w:r w:rsidRPr="002E53CB">
        <w:rPr>
          <w:rFonts w:asciiTheme="minorHAnsi" w:hAnsiTheme="minorHAnsi" w:cstheme="minorHAnsi"/>
        </w:rPr>
        <w:t xml:space="preserve"> </w:t>
      </w:r>
    </w:p>
    <w:p w14:paraId="48709ABB" w14:textId="77777777" w:rsidR="008F5604" w:rsidRPr="002E53CB" w:rsidRDefault="008F5604" w:rsidP="008F5604">
      <w:pPr>
        <w:pStyle w:val="z1qcye"/>
        <w:numPr>
          <w:ilvl w:val="0"/>
          <w:numId w:val="39"/>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Any pre-existing relationships or exceptions that may compromise this will be discussed with the Online Safety Lead and the Headteacher.</w:t>
      </w:r>
    </w:p>
    <w:p w14:paraId="22ECDFC9" w14:textId="77777777" w:rsidR="008F5604" w:rsidRPr="002E53CB" w:rsidRDefault="008F5604" w:rsidP="008F5604">
      <w:pPr>
        <w:pStyle w:val="z1qcye"/>
        <w:numPr>
          <w:ilvl w:val="0"/>
          <w:numId w:val="39"/>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If ongoing contact with pupils is required once they have left the school roll, members of staff will be expected to use official school provided communication tools.</w:t>
      </w:r>
    </w:p>
    <w:p w14:paraId="7451F26A" w14:textId="22DBE0C6" w:rsidR="008F5604" w:rsidRPr="002E53CB" w:rsidRDefault="008F5604" w:rsidP="008F5604">
      <w:pPr>
        <w:pStyle w:val="z1qcye"/>
        <w:numPr>
          <w:ilvl w:val="0"/>
          <w:numId w:val="39"/>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 xml:space="preserve">Staff will not use personal social media accounts to </w:t>
      </w:r>
      <w:r w:rsidR="00AB5A3D" w:rsidRPr="002E53CB">
        <w:rPr>
          <w:rStyle w:val="t286pc"/>
          <w:rFonts w:asciiTheme="minorHAnsi" w:hAnsiTheme="minorHAnsi" w:cstheme="minorHAnsi"/>
        </w:rPr>
        <w:t>contact</w:t>
      </w:r>
      <w:r w:rsidRPr="002E53CB">
        <w:rPr>
          <w:rStyle w:val="t286pc"/>
          <w:rFonts w:asciiTheme="minorHAnsi" w:hAnsiTheme="minorHAnsi" w:cstheme="minorHAnsi"/>
        </w:rPr>
        <w:t xml:space="preserve"> pupils or parents, nor should any contact be accepted, except in circumstance whereby prior approval has been given by the Headteacher.</w:t>
      </w:r>
    </w:p>
    <w:p w14:paraId="06CDC8E5" w14:textId="7EB1A0FA" w:rsidR="008F5604" w:rsidRPr="002E53CB" w:rsidRDefault="008F5604" w:rsidP="008F5604">
      <w:pPr>
        <w:pStyle w:val="z1qcye"/>
        <w:numPr>
          <w:ilvl w:val="0"/>
          <w:numId w:val="39"/>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 xml:space="preserve">Any communication from pupils and parents received on personal social media accounts will be reported to the school's Online Safety Lead and Head Teacher. </w:t>
      </w:r>
      <w:r w:rsidRPr="002E53CB">
        <w:rPr>
          <w:rStyle w:val="Strong"/>
          <w:rFonts w:asciiTheme="minorHAnsi" w:hAnsiTheme="minorHAnsi" w:cstheme="minorHAnsi"/>
        </w:rPr>
        <w:t>The Designated Safeguarding Lead (DSL) will log and review these reports to assess if the interaction indicates a broader safeguarding concern, child-on-child abuse, or grooming behaviour.</w:t>
      </w:r>
    </w:p>
    <w:p w14:paraId="78F4D56A" w14:textId="77777777" w:rsidR="00973AEF" w:rsidRDefault="00973AEF" w:rsidP="00753FB7">
      <w:pPr>
        <w:pStyle w:val="4Bulletedcopyblue"/>
        <w:numPr>
          <w:ilvl w:val="0"/>
          <w:numId w:val="0"/>
        </w:numPr>
      </w:pPr>
    </w:p>
    <w:p w14:paraId="12325C07" w14:textId="2A1D6B83" w:rsidR="000A11B6" w:rsidRDefault="000A11B6" w:rsidP="000A11B6">
      <w:pPr>
        <w:pStyle w:val="Heading1"/>
      </w:pPr>
      <w:bookmarkStart w:id="27" w:name="_Toc529199224"/>
      <w:bookmarkStart w:id="28" w:name="_Toc97726511"/>
      <w:bookmarkStart w:id="29" w:name="_Toc133333464"/>
      <w:r>
        <w:t>1</w:t>
      </w:r>
      <w:r w:rsidR="008A309A">
        <w:t>1</w:t>
      </w:r>
      <w:r>
        <w:t xml:space="preserve">. </w:t>
      </w:r>
      <w:bookmarkEnd w:id="27"/>
      <w:bookmarkEnd w:id="28"/>
      <w:bookmarkEnd w:id="29"/>
      <w:r w:rsidR="004E6AE4">
        <w:t>Use of personal devices</w:t>
      </w:r>
    </w:p>
    <w:p w14:paraId="4D40D727" w14:textId="56C1EF0E" w:rsidR="00086757" w:rsidRPr="002E53CB" w:rsidRDefault="00086757" w:rsidP="00086757">
      <w:pPr>
        <w:rPr>
          <w:rFonts w:cstheme="minorHAnsi"/>
        </w:rPr>
      </w:pPr>
      <w:r w:rsidRPr="002E53CB">
        <w:rPr>
          <w:rStyle w:val="Strong"/>
          <w:rFonts w:cstheme="minorHAnsi"/>
        </w:rPr>
        <w:t>11.1 Expectations and Statutory Compliance</w:t>
      </w:r>
      <w:r w:rsidRPr="002E53CB">
        <w:rPr>
          <w:rFonts w:cstheme="minorHAnsi"/>
        </w:rPr>
        <w:br/>
        <w:t xml:space="preserve">High Well School operates as a </w:t>
      </w:r>
      <w:r w:rsidRPr="002E53CB">
        <w:rPr>
          <w:rStyle w:val="Strong"/>
          <w:rFonts w:cstheme="minorHAnsi"/>
        </w:rPr>
        <w:t>mobile phone-free environmen</w:t>
      </w:r>
      <w:r w:rsidR="00F84DE3">
        <w:rPr>
          <w:rStyle w:val="Strong"/>
          <w:rFonts w:cstheme="minorHAnsi"/>
        </w:rPr>
        <w:t>t</w:t>
      </w:r>
      <w:r w:rsidRPr="002E53CB">
        <w:rPr>
          <w:rFonts w:cstheme="minorHAnsi"/>
        </w:rPr>
        <w:t xml:space="preserve">. This policy ensures safety, protects learning time, and reduces online safeguarding risks in line with </w:t>
      </w:r>
      <w:r w:rsidRPr="002E53CB">
        <w:rPr>
          <w:rStyle w:val="Strong"/>
          <w:rFonts w:cstheme="minorHAnsi"/>
        </w:rPr>
        <w:t>Keeping Children Safe in Education (KCSIE)</w:t>
      </w:r>
      <w:r w:rsidRPr="002E53CB">
        <w:rPr>
          <w:rFonts w:cstheme="minorHAnsi"/>
        </w:rPr>
        <w:t xml:space="preserve"> and the </w:t>
      </w:r>
      <w:r w:rsidRPr="002E53CB">
        <w:rPr>
          <w:rStyle w:val="Strong"/>
          <w:rFonts w:cstheme="minorHAnsi"/>
        </w:rPr>
        <w:t>DfE Mobile Phones in Schools guidance</w:t>
      </w:r>
      <w:r w:rsidRPr="002E53CB">
        <w:rPr>
          <w:rFonts w:cstheme="minorHAnsi"/>
        </w:rPr>
        <w:t xml:space="preserve">. </w:t>
      </w:r>
    </w:p>
    <w:p w14:paraId="4B8ACB0F" w14:textId="77777777" w:rsidR="00086757" w:rsidRPr="002E53CB" w:rsidRDefault="00086757" w:rsidP="00086757">
      <w:pPr>
        <w:pStyle w:val="z1qcye"/>
        <w:numPr>
          <w:ilvl w:val="0"/>
          <w:numId w:val="40"/>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Prohibition During the School Day:</w:t>
      </w:r>
      <w:r w:rsidRPr="002E53CB">
        <w:rPr>
          <w:rStyle w:val="t286pc"/>
          <w:rFonts w:asciiTheme="minorHAnsi" w:hAnsiTheme="minorHAnsi" w:cstheme="minorHAnsi"/>
        </w:rPr>
        <w:t xml:space="preserve"> Mobile phones and personal smart devices are strictly prohibited from use by pupils on the school site. This ban applies throughout the entire school day, including during all lessons, transitions between classes, break times, and lunchtimes.</w:t>
      </w:r>
    </w:p>
    <w:p w14:paraId="269CDAC3" w14:textId="5B78DF84" w:rsidR="00086757" w:rsidRPr="002E53CB" w:rsidRDefault="00086757" w:rsidP="00086757">
      <w:pPr>
        <w:pStyle w:val="z1qcye"/>
        <w:numPr>
          <w:ilvl w:val="0"/>
          <w:numId w:val="40"/>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Storage and User Responsibility:</w:t>
      </w:r>
      <w:r w:rsidRPr="002E53CB">
        <w:rPr>
          <w:rStyle w:val="t286pc"/>
          <w:rFonts w:asciiTheme="minorHAnsi" w:hAnsiTheme="minorHAnsi" w:cstheme="minorHAnsi"/>
        </w:rPr>
        <w:t xml:space="preserve"> Any personal electronic devices brought onto the school site must be switched off completely (not left on silent or vibrate mode) and placed immediately in secure lockers. Devices remain the responsibility of the user; the school accepts no liability for loss, theft, or damage.</w:t>
      </w:r>
    </w:p>
    <w:p w14:paraId="6A813C49" w14:textId="77777777" w:rsidR="00086757" w:rsidRPr="002E53CB" w:rsidRDefault="00086757" w:rsidP="00086757">
      <w:pPr>
        <w:pStyle w:val="z1qcye"/>
        <w:numPr>
          <w:ilvl w:val="0"/>
          <w:numId w:val="40"/>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Staff Professional Standards:</w:t>
      </w:r>
      <w:r w:rsidRPr="002E53CB">
        <w:rPr>
          <w:rStyle w:val="t286pc"/>
          <w:rFonts w:asciiTheme="minorHAnsi" w:hAnsiTheme="minorHAnsi" w:cstheme="minorHAnsi"/>
        </w:rPr>
        <w:t xml:space="preserve"> Staff members must model this policy by avoiding the use of personal mobile phones for personal reasons in front of pupils during the school day.</w:t>
      </w:r>
    </w:p>
    <w:p w14:paraId="7AF2A75D" w14:textId="77777777" w:rsidR="00086757" w:rsidRPr="002E53CB" w:rsidRDefault="00086757" w:rsidP="00086757">
      <w:pPr>
        <w:pStyle w:val="z1qcye"/>
        <w:numPr>
          <w:ilvl w:val="0"/>
          <w:numId w:val="40"/>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Device Security:</w:t>
      </w:r>
      <w:r w:rsidRPr="002E53CB">
        <w:rPr>
          <w:rStyle w:val="t286pc"/>
          <w:rFonts w:asciiTheme="minorHAnsi" w:hAnsiTheme="minorHAnsi" w:cstheme="minorHAnsi"/>
        </w:rPr>
        <w:t xml:space="preserve"> All members of the school community must protect their devices with secure passwords or PINs. Passwords must remain strictly confidential, and personal devices must never be shared.</w:t>
      </w:r>
    </w:p>
    <w:p w14:paraId="4A0B9BBD" w14:textId="5ECA7F3C" w:rsidR="00086757" w:rsidRPr="002E53CB" w:rsidRDefault="00086757" w:rsidP="00086757">
      <w:pPr>
        <w:pStyle w:val="z1qcye"/>
        <w:numPr>
          <w:ilvl w:val="0"/>
          <w:numId w:val="40"/>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Prohibited Material and Misuse:</w:t>
      </w:r>
      <w:r w:rsidRPr="002E53CB">
        <w:rPr>
          <w:rStyle w:val="t286pc"/>
          <w:rFonts w:asciiTheme="minorHAnsi" w:hAnsiTheme="minorHAnsi" w:cstheme="minorHAnsi"/>
        </w:rPr>
        <w:t xml:space="preserve"> The use of personal devices to create, view, upload, or distribute content that is offensive, derogatory, or abusive is strictly forbidden. This includes any actions that constitute child-on-child abuse, cyberbullying, harassment, or the sharing of intimate or indecent images. Any breaches will be managed immediately under the school’s </w:t>
      </w:r>
      <w:r w:rsidRPr="002E53CB">
        <w:rPr>
          <w:rStyle w:val="Emphasis"/>
          <w:rFonts w:asciiTheme="minorHAnsi" w:hAnsiTheme="minorHAnsi" w:cstheme="minorHAnsi"/>
        </w:rPr>
        <w:t>Behaviour Policy</w:t>
      </w:r>
      <w:r w:rsidRPr="002E53CB">
        <w:rPr>
          <w:rStyle w:val="t286pc"/>
          <w:rFonts w:asciiTheme="minorHAnsi" w:hAnsiTheme="minorHAnsi" w:cstheme="minorHAnsi"/>
        </w:rPr>
        <w:t xml:space="preserve">, </w:t>
      </w:r>
      <w:r w:rsidRPr="002E53CB">
        <w:rPr>
          <w:rStyle w:val="Emphasis"/>
          <w:rFonts w:asciiTheme="minorHAnsi" w:hAnsiTheme="minorHAnsi" w:cstheme="minorHAnsi"/>
        </w:rPr>
        <w:t>Staff Code of Conduct</w:t>
      </w:r>
      <w:r w:rsidRPr="002E53CB">
        <w:rPr>
          <w:rStyle w:val="t286pc"/>
          <w:rFonts w:asciiTheme="minorHAnsi" w:hAnsiTheme="minorHAnsi" w:cstheme="minorHAnsi"/>
        </w:rPr>
        <w:t xml:space="preserve">, and </w:t>
      </w:r>
      <w:r w:rsidRPr="002E53CB">
        <w:rPr>
          <w:rStyle w:val="Emphasis"/>
          <w:rFonts w:asciiTheme="minorHAnsi" w:hAnsiTheme="minorHAnsi" w:cstheme="minorHAnsi"/>
        </w:rPr>
        <w:t>Safeguarding Policy</w:t>
      </w:r>
      <w:r w:rsidRPr="002E53CB">
        <w:rPr>
          <w:rStyle w:val="t286pc"/>
          <w:rFonts w:asciiTheme="minorHAnsi" w:hAnsiTheme="minorHAnsi" w:cstheme="minorHAnsi"/>
        </w:rPr>
        <w:t>.</w:t>
      </w:r>
    </w:p>
    <w:p w14:paraId="3A626C5D" w14:textId="77777777" w:rsidR="00086757" w:rsidRPr="002E53CB" w:rsidRDefault="00086757" w:rsidP="00086757">
      <w:pPr>
        <w:pStyle w:val="z1qcye"/>
        <w:numPr>
          <w:ilvl w:val="0"/>
          <w:numId w:val="40"/>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t>Statutory Rights to Search and Confiscate:</w:t>
      </w:r>
      <w:r w:rsidRPr="002E53CB">
        <w:rPr>
          <w:rStyle w:val="t286pc"/>
          <w:rFonts w:asciiTheme="minorHAnsi" w:hAnsiTheme="minorHAnsi" w:cstheme="minorHAnsi"/>
        </w:rPr>
        <w:t xml:space="preserve"> In line with DfE guidelines, authorized staff hold the legal right to search for, seize, and confiscate any mobile device if a pupil breaches this policy. Where a serious safeguarding threat or criminal activity is suspected, designated safeguarding leads (DSLs) have the statutory authority to examine device contents, preserve evidence, or report the matter to the police or local safeguarding partners.</w:t>
      </w:r>
    </w:p>
    <w:p w14:paraId="6CE4094B" w14:textId="03457677" w:rsidR="00086757" w:rsidRPr="002E53CB" w:rsidRDefault="00086757" w:rsidP="00086757">
      <w:pPr>
        <w:pStyle w:val="z1qcye"/>
        <w:numPr>
          <w:ilvl w:val="0"/>
          <w:numId w:val="40"/>
        </w:numPr>
        <w:spacing w:before="0" w:beforeAutospacing="0" w:after="0" w:afterAutospacing="0"/>
        <w:ind w:left="0"/>
        <w:rPr>
          <w:rFonts w:asciiTheme="minorHAnsi" w:hAnsiTheme="minorHAnsi" w:cstheme="minorHAnsi"/>
        </w:rPr>
      </w:pPr>
      <w:r w:rsidRPr="002E53CB">
        <w:rPr>
          <w:rStyle w:val="Strong"/>
          <w:rFonts w:asciiTheme="minorHAnsi" w:hAnsiTheme="minorHAnsi" w:cstheme="minorHAnsi"/>
        </w:rPr>
        <w:lastRenderedPageBreak/>
        <w:t>Reasonable Adjustments and Exceptions:</w:t>
      </w:r>
      <w:r w:rsidRPr="002E53CB">
        <w:rPr>
          <w:rStyle w:val="t286pc"/>
          <w:rFonts w:asciiTheme="minorHAnsi" w:hAnsiTheme="minorHAnsi" w:cstheme="minorHAnsi"/>
        </w:rPr>
        <w:t xml:space="preserve"> High Well School will grant explicit exceptions to this policy only where a mobile device is required as a reasonable adjustment for a pupil with a disability, documented medical need (e.g., blood glucose monitoring), or an exceptional safeguarding circumstance. These adjustments must be approved in writing by school leadership.</w:t>
      </w:r>
    </w:p>
    <w:p w14:paraId="700C00E6" w14:textId="24A16DC2" w:rsidR="00973AEF" w:rsidRPr="00973AEF" w:rsidRDefault="00973AEF" w:rsidP="00973AEF">
      <w:pPr>
        <w:spacing w:after="98" w:line="259" w:lineRule="auto"/>
        <w:ind w:left="284"/>
        <w:rPr>
          <w:rFonts w:ascii="Neris Light" w:hAnsi="Neris Light"/>
          <w:sz w:val="22"/>
          <w:szCs w:val="22"/>
        </w:rPr>
      </w:pPr>
    </w:p>
    <w:p w14:paraId="7CFB6FEF" w14:textId="5EECC03B" w:rsidR="00EF58E4" w:rsidRDefault="00EF58E4" w:rsidP="00EF58E4">
      <w:pPr>
        <w:spacing w:before="120" w:after="120"/>
        <w:outlineLvl w:val="0"/>
        <w:rPr>
          <w:rFonts w:ascii="Neris Light" w:eastAsia="Calibri" w:hAnsi="Neris Light" w:cs="Arial"/>
          <w:b/>
          <w:color w:val="4FB1CF"/>
          <w:sz w:val="28"/>
          <w:szCs w:val="36"/>
        </w:rPr>
      </w:pPr>
      <w:bookmarkStart w:id="30" w:name="_Toc529199225"/>
      <w:bookmarkStart w:id="31" w:name="_Toc97726512"/>
      <w:bookmarkStart w:id="32" w:name="_Toc133333465"/>
      <w:r w:rsidRPr="00EF58E4">
        <w:rPr>
          <w:rFonts w:ascii="Neris Light" w:eastAsia="Calibri" w:hAnsi="Neris Light" w:cs="Arial"/>
          <w:b/>
          <w:color w:val="4FB1CF"/>
          <w:sz w:val="28"/>
          <w:szCs w:val="36"/>
        </w:rPr>
        <w:t>1</w:t>
      </w:r>
      <w:r w:rsidR="008A309A">
        <w:rPr>
          <w:rFonts w:ascii="Neris Light" w:eastAsia="Calibri" w:hAnsi="Neris Light" w:cs="Arial"/>
          <w:b/>
          <w:color w:val="4FB1CF"/>
          <w:sz w:val="28"/>
          <w:szCs w:val="36"/>
        </w:rPr>
        <w:t>2</w:t>
      </w:r>
      <w:r w:rsidRPr="00EF58E4">
        <w:rPr>
          <w:rFonts w:ascii="Neris Light" w:eastAsia="Calibri" w:hAnsi="Neris Light" w:cs="Arial"/>
          <w:b/>
          <w:color w:val="4FB1CF"/>
          <w:sz w:val="28"/>
          <w:szCs w:val="36"/>
        </w:rPr>
        <w:t xml:space="preserve">. </w:t>
      </w:r>
      <w:bookmarkEnd w:id="30"/>
      <w:bookmarkEnd w:id="31"/>
      <w:bookmarkEnd w:id="32"/>
      <w:r w:rsidR="00C342FF">
        <w:rPr>
          <w:rFonts w:ascii="Neris Light" w:eastAsia="Calibri" w:hAnsi="Neris Light" w:cs="Arial"/>
          <w:b/>
          <w:color w:val="4FB1CF"/>
          <w:sz w:val="28"/>
          <w:szCs w:val="36"/>
        </w:rPr>
        <w:t>How the school will respond to issues of misuse</w:t>
      </w:r>
    </w:p>
    <w:p w14:paraId="0F963285" w14:textId="269616FE" w:rsidR="00FC033D" w:rsidRPr="002E53CB" w:rsidRDefault="00FC033D" w:rsidP="00FC033D">
      <w:pPr>
        <w:rPr>
          <w:rFonts w:cstheme="minorHAnsi"/>
        </w:rPr>
      </w:pPr>
      <w:r w:rsidRPr="002E53CB">
        <w:rPr>
          <w:rFonts w:cstheme="minorHAnsi"/>
        </w:rPr>
        <w:t xml:space="preserve">Where a pupil misuses the school’s ICT systems or internet, we will follow the procedures set out in the </w:t>
      </w:r>
      <w:r w:rsidRPr="002E53CB">
        <w:rPr>
          <w:rStyle w:val="Strong"/>
          <w:rFonts w:cstheme="minorHAnsi"/>
        </w:rPr>
        <w:t>Behaviour Policy</w:t>
      </w:r>
      <w:r w:rsidRPr="002E53CB">
        <w:rPr>
          <w:rFonts w:cstheme="minorHAnsi"/>
        </w:rPr>
        <w:t xml:space="preserve">. The action taken will depend on the individual circumstances, nature, and seriousness of the specific incident, and will be proportionate. </w:t>
      </w:r>
    </w:p>
    <w:p w14:paraId="66FCE3D7" w14:textId="77777777" w:rsidR="00FC033D" w:rsidRPr="002E53CB" w:rsidRDefault="00FC033D" w:rsidP="00FC033D">
      <w:pPr>
        <w:rPr>
          <w:rFonts w:cstheme="minorHAnsi"/>
        </w:rPr>
      </w:pPr>
    </w:p>
    <w:p w14:paraId="101CC607" w14:textId="3D3A0892" w:rsidR="00FC033D" w:rsidRPr="002E53CB" w:rsidRDefault="00FC033D" w:rsidP="00FC033D">
      <w:pPr>
        <w:rPr>
          <w:rFonts w:cstheme="minorHAnsi"/>
        </w:rPr>
      </w:pPr>
      <w:r w:rsidRPr="002E53CB">
        <w:rPr>
          <w:rStyle w:val="Strong"/>
          <w:rFonts w:cstheme="minorHAnsi"/>
          <w:b w:val="0"/>
        </w:rPr>
        <w:t>Crucially, any online incident or misuse that raises a potential safeguarding concern, or indicates a child may be at risk of harm, will immediately be referred to the Designated Safeguarding Lead (DSL) in line with our Safeguarding Policy.</w:t>
      </w:r>
    </w:p>
    <w:p w14:paraId="3AE5A660" w14:textId="77777777" w:rsidR="00FC033D" w:rsidRPr="002E53CB" w:rsidRDefault="00FC033D" w:rsidP="00FC033D">
      <w:pPr>
        <w:rPr>
          <w:rFonts w:cstheme="minorHAnsi"/>
        </w:rPr>
      </w:pPr>
      <w:r w:rsidRPr="002E53CB">
        <w:rPr>
          <w:rStyle w:val="Strong"/>
          <w:rFonts w:cstheme="minorHAnsi"/>
          <w:b w:val="0"/>
        </w:rPr>
        <w:t>Where an incident involves illegal activity or content, or otherwise serious online harm (including the creation or distribution of AI-generated deepfakes, or the consensual/non-consensual sharing of intimate images), the DSL will immediately lead on the response. The DSL, in consultation with the Headteacher, will contact the police and/or relevant multi-agency safeguarding partners as soon as is reasonably practicable. Any electronic devices involved will be managed in accordance with statutory searching, screening, and confiscation guidance</w:t>
      </w:r>
    </w:p>
    <w:p w14:paraId="3B9781AF" w14:textId="77777777" w:rsidR="00FC033D" w:rsidRDefault="00FC033D" w:rsidP="00EF58E4">
      <w:pPr>
        <w:spacing w:before="120" w:after="120"/>
        <w:outlineLvl w:val="0"/>
        <w:rPr>
          <w:rFonts w:ascii="Neris Light" w:eastAsia="Calibri" w:hAnsi="Neris Light" w:cs="Arial"/>
          <w:b/>
          <w:color w:val="4FB1CF"/>
          <w:sz w:val="28"/>
          <w:szCs w:val="36"/>
        </w:rPr>
      </w:pPr>
    </w:p>
    <w:p w14:paraId="5791EEF8" w14:textId="5F370B36" w:rsidR="007D6A04" w:rsidRDefault="007D6A04" w:rsidP="007D6A04">
      <w:pPr>
        <w:spacing w:before="120" w:after="120"/>
        <w:outlineLvl w:val="0"/>
        <w:rPr>
          <w:rFonts w:ascii="Neris Light" w:eastAsia="Calibri" w:hAnsi="Neris Light" w:cs="Arial"/>
          <w:b/>
          <w:color w:val="4FB1CF"/>
          <w:sz w:val="28"/>
          <w:szCs w:val="36"/>
        </w:rPr>
      </w:pPr>
      <w:r w:rsidRPr="00B67E47">
        <w:rPr>
          <w:rFonts w:ascii="Neris Light" w:eastAsia="Calibri" w:hAnsi="Neris Light" w:cs="Arial"/>
          <w:b/>
          <w:color w:val="4FB1CF"/>
          <w:sz w:val="28"/>
          <w:szCs w:val="36"/>
        </w:rPr>
        <w:t>1</w:t>
      </w:r>
      <w:r w:rsidR="008A309A">
        <w:rPr>
          <w:rFonts w:ascii="Neris Light" w:eastAsia="Calibri" w:hAnsi="Neris Light" w:cs="Arial"/>
          <w:b/>
          <w:color w:val="4FB1CF"/>
          <w:sz w:val="28"/>
          <w:szCs w:val="36"/>
        </w:rPr>
        <w:t>3</w:t>
      </w:r>
      <w:r w:rsidRPr="00B67E47">
        <w:rPr>
          <w:rFonts w:ascii="Neris Light" w:eastAsia="Calibri" w:hAnsi="Neris Light" w:cs="Arial"/>
          <w:b/>
          <w:color w:val="4FB1CF"/>
          <w:sz w:val="28"/>
          <w:szCs w:val="36"/>
        </w:rPr>
        <w:t xml:space="preserve">. </w:t>
      </w:r>
      <w:r w:rsidR="001036E1">
        <w:rPr>
          <w:rFonts w:ascii="Neris Light" w:eastAsia="Calibri" w:hAnsi="Neris Light" w:cs="Arial"/>
          <w:b/>
          <w:color w:val="4FB1CF"/>
          <w:sz w:val="28"/>
          <w:szCs w:val="36"/>
        </w:rPr>
        <w:t>Training</w:t>
      </w:r>
    </w:p>
    <w:p w14:paraId="1B1F9EBB" w14:textId="4B15ECCC" w:rsidR="00FC033D" w:rsidRPr="002E53CB" w:rsidRDefault="00FC033D" w:rsidP="00FC033D">
      <w:pPr>
        <w:rPr>
          <w:rFonts w:cstheme="minorHAnsi"/>
        </w:rPr>
      </w:pPr>
      <w:bookmarkStart w:id="33" w:name="_Toc529199227"/>
      <w:bookmarkStart w:id="34" w:name="_Toc97726514"/>
      <w:bookmarkStart w:id="35" w:name="_Toc133333467"/>
      <w:r w:rsidRPr="002E53CB">
        <w:rPr>
          <w:rFonts w:cstheme="minorHAnsi"/>
        </w:rPr>
        <w:t xml:space="preserve">All new staff members will receive training, as part of their induction, on safe internet use and online safeguarding issues. This includes </w:t>
      </w:r>
      <w:r w:rsidRPr="002E53CB">
        <w:rPr>
          <w:rStyle w:val="Strong"/>
          <w:rFonts w:cstheme="minorHAnsi"/>
        </w:rPr>
        <w:t>cyber-bullying, the risks of online radicalisation, exposure to generative Artificial Intelligence (AI) risks, and the harms of online misinformation, disinformation, and conspiracy theories</w:t>
      </w:r>
      <w:r w:rsidRPr="002E53CB">
        <w:rPr>
          <w:rFonts w:cstheme="minorHAnsi"/>
        </w:rPr>
        <w:t xml:space="preserve">. This induction will clearly outline staff </w:t>
      </w:r>
      <w:r w:rsidRPr="002E53CB">
        <w:rPr>
          <w:rStyle w:val="Strong"/>
          <w:rFonts w:cstheme="minorHAnsi"/>
        </w:rPr>
        <w:t>expectations, roles, and responsibilities regarding school filtering and monitoring systems</w:t>
      </w:r>
      <w:r w:rsidRPr="002E53CB">
        <w:rPr>
          <w:rFonts w:cstheme="minorHAnsi"/>
        </w:rPr>
        <w:t>, including how to identify and report system failures.</w:t>
      </w:r>
    </w:p>
    <w:p w14:paraId="232A3669" w14:textId="77777777" w:rsidR="00FC033D" w:rsidRPr="002E53CB" w:rsidRDefault="00FC033D" w:rsidP="00FC033D">
      <w:pPr>
        <w:rPr>
          <w:rFonts w:cstheme="minorHAnsi"/>
        </w:rPr>
      </w:pPr>
    </w:p>
    <w:p w14:paraId="2FD8D7E9" w14:textId="4BC72B3B" w:rsidR="00FC033D" w:rsidRPr="002E53CB" w:rsidRDefault="00FC033D" w:rsidP="00FC033D">
      <w:pPr>
        <w:rPr>
          <w:rFonts w:cstheme="minorHAnsi"/>
        </w:rPr>
      </w:pPr>
      <w:r w:rsidRPr="002E53CB">
        <w:rPr>
          <w:rFonts w:cstheme="minorHAnsi"/>
        </w:rPr>
        <w:t xml:space="preserve">All staff members will receive refresher training at least once each academic year as part of safeguarding training, as well as relevant updates as required (for example through emails, bulletins, and staff meetings). This will include </w:t>
      </w:r>
      <w:r w:rsidRPr="002E53CB">
        <w:rPr>
          <w:rStyle w:val="Strong"/>
          <w:rFonts w:cstheme="minorHAnsi"/>
        </w:rPr>
        <w:t>regular updates on the school's filtering and monitoring protections</w:t>
      </w:r>
      <w:r w:rsidRPr="002E53CB">
        <w:rPr>
          <w:rFonts w:cstheme="minorHAnsi"/>
        </w:rPr>
        <w:t>.</w:t>
      </w:r>
    </w:p>
    <w:p w14:paraId="32D24615" w14:textId="77777777" w:rsidR="00FC033D" w:rsidRPr="002E53CB" w:rsidRDefault="00FC033D" w:rsidP="00FC033D">
      <w:pPr>
        <w:rPr>
          <w:rFonts w:cstheme="minorHAnsi"/>
        </w:rPr>
      </w:pPr>
    </w:p>
    <w:p w14:paraId="2CDFC08A" w14:textId="44A30F73" w:rsidR="00FC033D" w:rsidRPr="002E53CB" w:rsidRDefault="00FC033D" w:rsidP="00FC033D">
      <w:pPr>
        <w:rPr>
          <w:rFonts w:cstheme="minorHAnsi"/>
        </w:rPr>
      </w:pPr>
      <w:r w:rsidRPr="002E53CB">
        <w:rPr>
          <w:rFonts w:cstheme="minorHAnsi"/>
        </w:rPr>
        <w:t xml:space="preserve">The DSL and deputies will undertake child protection and safeguarding training, which will include online safety, at least every 2 years. They will also update their knowledge and skills on the subject of online safety at regular intervals, and at least annually. This training will ensure they maintain </w:t>
      </w:r>
      <w:r w:rsidRPr="002E53CB">
        <w:rPr>
          <w:rStyle w:val="Strong"/>
          <w:rFonts w:cstheme="minorHAnsi"/>
        </w:rPr>
        <w:t>strategic awareness and oversight of the school’s filtering and monitoring systems, know how to manage them effectively, and understand the protocols for escalating technical safeguarding concerns</w:t>
      </w:r>
      <w:r w:rsidRPr="002E53CB">
        <w:rPr>
          <w:rFonts w:cstheme="minorHAnsi"/>
        </w:rPr>
        <w:t xml:space="preserve">. </w:t>
      </w:r>
    </w:p>
    <w:p w14:paraId="3E949222" w14:textId="77777777" w:rsidR="00FC033D" w:rsidRPr="002E53CB" w:rsidRDefault="00FC033D" w:rsidP="00FC033D">
      <w:pPr>
        <w:rPr>
          <w:rFonts w:cstheme="minorHAnsi"/>
        </w:rPr>
      </w:pPr>
    </w:p>
    <w:p w14:paraId="1EEA3F22" w14:textId="7AB70872" w:rsidR="00FC033D" w:rsidRPr="002E53CB" w:rsidRDefault="00FC033D" w:rsidP="00FC033D">
      <w:pPr>
        <w:rPr>
          <w:rFonts w:cstheme="minorHAnsi"/>
        </w:rPr>
      </w:pPr>
      <w:r w:rsidRPr="002E53CB">
        <w:rPr>
          <w:rFonts w:cstheme="minorHAnsi"/>
        </w:rPr>
        <w:t xml:space="preserve">More information about safeguarding training is set out in our </w:t>
      </w:r>
      <w:r w:rsidR="00F84DE3">
        <w:rPr>
          <w:rFonts w:cstheme="minorHAnsi"/>
        </w:rPr>
        <w:t>Safeguarding</w:t>
      </w:r>
      <w:r w:rsidRPr="002E53CB">
        <w:rPr>
          <w:rFonts w:cstheme="minorHAnsi"/>
        </w:rPr>
        <w:t xml:space="preserve"> </w:t>
      </w:r>
      <w:r w:rsidR="00F84DE3">
        <w:rPr>
          <w:rFonts w:cstheme="minorHAnsi"/>
        </w:rPr>
        <w:t>P</w:t>
      </w:r>
      <w:r w:rsidRPr="002E53CB">
        <w:rPr>
          <w:rFonts w:cstheme="minorHAnsi"/>
        </w:rPr>
        <w:t>olicy.</w:t>
      </w:r>
    </w:p>
    <w:p w14:paraId="477BE524" w14:textId="2D68D06F" w:rsidR="00B032E9" w:rsidRDefault="00B032E9" w:rsidP="00B67E47">
      <w:pPr>
        <w:spacing w:before="120" w:after="120"/>
        <w:outlineLvl w:val="0"/>
        <w:rPr>
          <w:rFonts w:ascii="Neris Light" w:eastAsia="Calibri" w:hAnsi="Neris Light" w:cs="Arial"/>
          <w:b/>
          <w:color w:val="4FB1CF"/>
          <w:sz w:val="28"/>
          <w:szCs w:val="36"/>
        </w:rPr>
      </w:pPr>
    </w:p>
    <w:p w14:paraId="2910F670" w14:textId="0ACADE70" w:rsidR="00BD3D18" w:rsidRDefault="00BD3D18" w:rsidP="00B67E47">
      <w:pPr>
        <w:spacing w:before="120" w:after="120"/>
        <w:outlineLvl w:val="0"/>
        <w:rPr>
          <w:rFonts w:ascii="Neris Light" w:eastAsia="Calibri" w:hAnsi="Neris Light" w:cs="Arial"/>
          <w:b/>
          <w:color w:val="4FB1CF"/>
          <w:sz w:val="28"/>
          <w:szCs w:val="36"/>
        </w:rPr>
      </w:pPr>
    </w:p>
    <w:p w14:paraId="23C4278F" w14:textId="77777777" w:rsidR="00BD3D18" w:rsidRDefault="00BD3D18" w:rsidP="00B67E47">
      <w:pPr>
        <w:spacing w:before="120" w:after="120"/>
        <w:outlineLvl w:val="0"/>
        <w:rPr>
          <w:rFonts w:ascii="Neris Light" w:eastAsia="Calibri" w:hAnsi="Neris Light" w:cs="Arial"/>
          <w:b/>
          <w:color w:val="4FB1CF"/>
          <w:sz w:val="28"/>
          <w:szCs w:val="36"/>
        </w:rPr>
      </w:pPr>
    </w:p>
    <w:p w14:paraId="512569EA" w14:textId="114C9903" w:rsidR="00B67E47" w:rsidRDefault="00B67E47" w:rsidP="00B67E47">
      <w:pPr>
        <w:spacing w:before="120" w:after="120"/>
        <w:outlineLvl w:val="0"/>
        <w:rPr>
          <w:rFonts w:ascii="Neris Light" w:eastAsia="Calibri" w:hAnsi="Neris Light" w:cs="Arial"/>
          <w:b/>
          <w:color w:val="4FB1CF"/>
          <w:sz w:val="28"/>
          <w:szCs w:val="36"/>
        </w:rPr>
      </w:pPr>
      <w:r w:rsidRPr="00B67E47">
        <w:rPr>
          <w:rFonts w:ascii="Neris Light" w:eastAsia="Calibri" w:hAnsi="Neris Light" w:cs="Arial"/>
          <w:b/>
          <w:color w:val="4FB1CF"/>
          <w:sz w:val="28"/>
          <w:szCs w:val="36"/>
        </w:rPr>
        <w:t>1</w:t>
      </w:r>
      <w:r w:rsidR="008A309A">
        <w:rPr>
          <w:rFonts w:ascii="Neris Light" w:eastAsia="Calibri" w:hAnsi="Neris Light" w:cs="Arial"/>
          <w:b/>
          <w:color w:val="4FB1CF"/>
          <w:sz w:val="28"/>
          <w:szCs w:val="36"/>
        </w:rPr>
        <w:t>4</w:t>
      </w:r>
      <w:r w:rsidRPr="00B67E47">
        <w:rPr>
          <w:rFonts w:ascii="Neris Light" w:eastAsia="Calibri" w:hAnsi="Neris Light" w:cs="Arial"/>
          <w:b/>
          <w:color w:val="4FB1CF"/>
          <w:sz w:val="28"/>
          <w:szCs w:val="36"/>
        </w:rPr>
        <w:t xml:space="preserve">. </w:t>
      </w:r>
      <w:bookmarkEnd w:id="33"/>
      <w:bookmarkEnd w:id="34"/>
      <w:bookmarkEnd w:id="35"/>
      <w:r w:rsidR="00660A7D">
        <w:rPr>
          <w:rFonts w:ascii="Neris Light" w:eastAsia="Calibri" w:hAnsi="Neris Light" w:cs="Arial"/>
          <w:b/>
          <w:color w:val="4FB1CF"/>
          <w:sz w:val="28"/>
          <w:szCs w:val="36"/>
        </w:rPr>
        <w:t>Filtering and Monitoring arrangements</w:t>
      </w:r>
    </w:p>
    <w:p w14:paraId="17D6F7F1" w14:textId="3805C889" w:rsidR="005A511B" w:rsidRPr="002E53CB" w:rsidRDefault="005A511B" w:rsidP="005A511B">
      <w:pPr>
        <w:rPr>
          <w:rFonts w:cstheme="minorHAnsi"/>
          <w:b/>
          <w:bCs/>
        </w:rPr>
      </w:pPr>
      <w:r w:rsidRPr="002E53CB">
        <w:rPr>
          <w:rFonts w:cstheme="minorHAnsi"/>
          <w:b/>
          <w:bCs/>
        </w:rPr>
        <w:t>1</w:t>
      </w:r>
      <w:r w:rsidR="00BD3D18">
        <w:rPr>
          <w:rFonts w:cstheme="minorHAnsi"/>
          <w:b/>
          <w:bCs/>
        </w:rPr>
        <w:t>4.1</w:t>
      </w:r>
      <w:r w:rsidRPr="002E53CB">
        <w:rPr>
          <w:rFonts w:cstheme="minorHAnsi"/>
          <w:b/>
          <w:bCs/>
        </w:rPr>
        <w:t>. Policy Review and Governance</w:t>
      </w:r>
    </w:p>
    <w:p w14:paraId="2CF299E4" w14:textId="0F4A94E4" w:rsidR="005A511B" w:rsidRPr="002E53CB" w:rsidRDefault="005A511B" w:rsidP="005A511B">
      <w:pPr>
        <w:rPr>
          <w:rFonts w:cstheme="minorHAnsi"/>
        </w:rPr>
      </w:pPr>
      <w:r w:rsidRPr="002E53CB">
        <w:rPr>
          <w:rFonts w:cstheme="minorHAnsi"/>
        </w:rPr>
        <w:t xml:space="preserve">This policy is reviewed at least annually by the </w:t>
      </w:r>
      <w:r w:rsidRPr="002E53CB">
        <w:rPr>
          <w:rStyle w:val="Strong"/>
          <w:rFonts w:cstheme="minorHAnsi"/>
        </w:rPr>
        <w:t>Senior Leadership Team (SLT)</w:t>
      </w:r>
      <w:r w:rsidRPr="002E53CB">
        <w:rPr>
          <w:rFonts w:cstheme="minorHAnsi"/>
        </w:rPr>
        <w:t xml:space="preserve"> and supported by an annual online safety risk assessment. At every review, the policy and its effectiveness are shared with, scrutinized by, and approved by the </w:t>
      </w:r>
      <w:r w:rsidRPr="002E53CB">
        <w:rPr>
          <w:rStyle w:val="Strong"/>
          <w:rFonts w:cstheme="minorHAnsi"/>
        </w:rPr>
        <w:t>Governing Body</w:t>
      </w:r>
      <w:r w:rsidRPr="002E53CB">
        <w:rPr>
          <w:rFonts w:cstheme="minorHAnsi"/>
        </w:rPr>
        <w:t xml:space="preserve">, ensuring governing board oversight of filtering and monitoring compliance. </w:t>
      </w:r>
    </w:p>
    <w:p w14:paraId="3B3EA2D4" w14:textId="77777777" w:rsidR="005A511B" w:rsidRPr="002E53CB" w:rsidRDefault="005A511B" w:rsidP="005A511B">
      <w:pPr>
        <w:rPr>
          <w:rFonts w:cstheme="minorHAnsi"/>
        </w:rPr>
      </w:pPr>
    </w:p>
    <w:p w14:paraId="72068249" w14:textId="0F114571" w:rsidR="005A511B" w:rsidRPr="002E53CB" w:rsidRDefault="00BD3D18" w:rsidP="005A511B">
      <w:pPr>
        <w:rPr>
          <w:rFonts w:cstheme="minorHAnsi"/>
          <w:b/>
          <w:bCs/>
        </w:rPr>
      </w:pPr>
      <w:r>
        <w:rPr>
          <w:rFonts w:cstheme="minorHAnsi"/>
          <w:b/>
          <w:bCs/>
        </w:rPr>
        <w:t>14.</w:t>
      </w:r>
      <w:r w:rsidR="005A511B" w:rsidRPr="002E53CB">
        <w:rPr>
          <w:rFonts w:cstheme="minorHAnsi"/>
          <w:b/>
          <w:bCs/>
        </w:rPr>
        <w:t>2. Risk Management and Curriculum Approach</w:t>
      </w:r>
    </w:p>
    <w:p w14:paraId="7EC12F24" w14:textId="19241E0D" w:rsidR="005A511B" w:rsidRPr="002E53CB" w:rsidRDefault="005A511B" w:rsidP="005A511B">
      <w:pPr>
        <w:rPr>
          <w:rFonts w:cstheme="minorHAnsi"/>
        </w:rPr>
      </w:pPr>
      <w:r w:rsidRPr="002E53CB">
        <w:rPr>
          <w:rFonts w:cstheme="minorHAnsi"/>
        </w:rPr>
        <w:t xml:space="preserve">The school adopts a holistic, whole-school approach to digital safety. We recognize that it is impossible to eliminate all online risk entirely. Therefore, a managed system is preferred over a completely locked-down system to ensure technology remains an effective tool for teaching and learning. </w:t>
      </w:r>
    </w:p>
    <w:p w14:paraId="19A19079" w14:textId="77777777" w:rsidR="005A511B" w:rsidRPr="002E53CB" w:rsidRDefault="005A511B" w:rsidP="005A511B">
      <w:pPr>
        <w:rPr>
          <w:rFonts w:cstheme="minorHAnsi"/>
        </w:rPr>
      </w:pPr>
    </w:p>
    <w:p w14:paraId="543A6566" w14:textId="2C48AA28" w:rsidR="005A511B" w:rsidRPr="002E53CB" w:rsidRDefault="005A511B" w:rsidP="005A511B">
      <w:pPr>
        <w:rPr>
          <w:rFonts w:cstheme="minorHAnsi"/>
        </w:rPr>
      </w:pPr>
      <w:r w:rsidRPr="002E53CB">
        <w:rPr>
          <w:rFonts w:cstheme="minorHAnsi"/>
        </w:rPr>
        <w:t xml:space="preserve">We actively build student resilience and guide pupils to manage risk through a comprehensive online safety curriculum. This curriculum addresses the </w:t>
      </w:r>
      <w:r w:rsidRPr="002E53CB">
        <w:rPr>
          <w:rStyle w:val="Strong"/>
          <w:rFonts w:cstheme="minorHAnsi"/>
        </w:rPr>
        <w:t>"4 Cs" of online risk (Content, Contact, Conduct, and Commerce)</w:t>
      </w:r>
      <w:r w:rsidRPr="002E53CB">
        <w:rPr>
          <w:rFonts w:cstheme="minorHAnsi"/>
        </w:rPr>
        <w:t xml:space="preserve">, with explicit teaching regarding: </w:t>
      </w:r>
    </w:p>
    <w:p w14:paraId="5F50D47E" w14:textId="77777777" w:rsidR="005A511B" w:rsidRPr="002E53CB" w:rsidRDefault="005A511B" w:rsidP="005A511B">
      <w:pPr>
        <w:pStyle w:val="z1qcye"/>
        <w:numPr>
          <w:ilvl w:val="0"/>
          <w:numId w:val="41"/>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Exposure to harmful, illegal, or inappropriate content.</w:t>
      </w:r>
    </w:p>
    <w:p w14:paraId="3AF4C8D4" w14:textId="77777777" w:rsidR="005A511B" w:rsidRPr="002E53CB" w:rsidRDefault="005A511B" w:rsidP="005A511B">
      <w:pPr>
        <w:pStyle w:val="z1qcye"/>
        <w:numPr>
          <w:ilvl w:val="0"/>
          <w:numId w:val="41"/>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Online bullying, grooming, and the non-consensual sharing of images.</w:t>
      </w:r>
    </w:p>
    <w:p w14:paraId="5BC94BCC" w14:textId="77777777" w:rsidR="005A511B" w:rsidRPr="002E53CB" w:rsidRDefault="005A511B" w:rsidP="005A511B">
      <w:pPr>
        <w:pStyle w:val="z1qcye"/>
        <w:numPr>
          <w:ilvl w:val="0"/>
          <w:numId w:val="41"/>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 xml:space="preserve">The risks of online </w:t>
      </w:r>
      <w:r w:rsidRPr="002E53CB">
        <w:rPr>
          <w:rStyle w:val="Strong"/>
          <w:rFonts w:asciiTheme="minorHAnsi" w:hAnsiTheme="minorHAnsi" w:cstheme="minorHAnsi"/>
        </w:rPr>
        <w:t>misinformation, disinformation, fake news, and conspiracy theories</w:t>
      </w:r>
      <w:r w:rsidRPr="002E53CB">
        <w:rPr>
          <w:rStyle w:val="t286pc"/>
          <w:rFonts w:asciiTheme="minorHAnsi" w:hAnsiTheme="minorHAnsi" w:cstheme="minorHAnsi"/>
        </w:rPr>
        <w:t>.</w:t>
      </w:r>
    </w:p>
    <w:p w14:paraId="546DC8B2" w14:textId="6218CB7E" w:rsidR="005A511B" w:rsidRPr="002E53CB" w:rsidRDefault="005A511B" w:rsidP="005A511B">
      <w:pPr>
        <w:pStyle w:val="z1qcye"/>
        <w:numPr>
          <w:ilvl w:val="0"/>
          <w:numId w:val="41"/>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 xml:space="preserve">The safe and responsible use of </w:t>
      </w:r>
      <w:r w:rsidRPr="002E53CB">
        <w:rPr>
          <w:rStyle w:val="Strong"/>
          <w:rFonts w:asciiTheme="minorHAnsi" w:hAnsiTheme="minorHAnsi" w:cstheme="minorHAnsi"/>
        </w:rPr>
        <w:t>generative Artificial Intelligence (AI)</w:t>
      </w:r>
      <w:r w:rsidRPr="002E53CB">
        <w:rPr>
          <w:rStyle w:val="t286pc"/>
          <w:rFonts w:asciiTheme="minorHAnsi" w:hAnsiTheme="minorHAnsi" w:cstheme="minorHAnsi"/>
        </w:rPr>
        <w:t xml:space="preserve"> and understanding algorithm mechanics.</w:t>
      </w:r>
      <w:r w:rsidRPr="002E53CB">
        <w:rPr>
          <w:rFonts w:asciiTheme="minorHAnsi" w:hAnsiTheme="minorHAnsi" w:cstheme="minorHAnsi"/>
        </w:rPr>
        <w:t xml:space="preserve"> </w:t>
      </w:r>
    </w:p>
    <w:p w14:paraId="6C43925D" w14:textId="77777777" w:rsidR="005A511B" w:rsidRPr="002E53CB" w:rsidRDefault="005A511B" w:rsidP="005A511B">
      <w:pPr>
        <w:pStyle w:val="z1qcye"/>
        <w:numPr>
          <w:ilvl w:val="0"/>
          <w:numId w:val="41"/>
        </w:numPr>
        <w:spacing w:before="0" w:beforeAutospacing="0" w:after="0" w:afterAutospacing="0"/>
        <w:ind w:left="0"/>
        <w:rPr>
          <w:rFonts w:asciiTheme="minorHAnsi" w:hAnsiTheme="minorHAnsi" w:cstheme="minorHAnsi"/>
        </w:rPr>
      </w:pPr>
    </w:p>
    <w:p w14:paraId="12B92A9C" w14:textId="1A778541" w:rsidR="005A511B" w:rsidRPr="002E53CB" w:rsidRDefault="00BD3D18" w:rsidP="005A511B">
      <w:pPr>
        <w:rPr>
          <w:rFonts w:cstheme="minorHAnsi"/>
          <w:b/>
          <w:bCs/>
        </w:rPr>
      </w:pPr>
      <w:r>
        <w:rPr>
          <w:rFonts w:cstheme="minorHAnsi"/>
          <w:b/>
          <w:bCs/>
        </w:rPr>
        <w:t>14.</w:t>
      </w:r>
      <w:r w:rsidR="005A511B" w:rsidRPr="002E53CB">
        <w:rPr>
          <w:rFonts w:cstheme="minorHAnsi"/>
          <w:b/>
          <w:bCs/>
        </w:rPr>
        <w:t>3. Compliance with DfE Technical Standards</w:t>
      </w:r>
    </w:p>
    <w:p w14:paraId="64A46342" w14:textId="681B2D31" w:rsidR="005A511B" w:rsidRPr="002E53CB" w:rsidRDefault="005A511B" w:rsidP="005A511B">
      <w:pPr>
        <w:rPr>
          <w:rFonts w:cstheme="minorHAnsi"/>
        </w:rPr>
      </w:pPr>
      <w:r w:rsidRPr="002E53CB">
        <w:rPr>
          <w:rFonts w:cstheme="minorHAnsi"/>
        </w:rPr>
        <w:t xml:space="preserve">The school fully adheres to the statutory </w:t>
      </w:r>
      <w:hyperlink r:id="rId36" w:tgtFrame="_blank" w:history="1">
        <w:r w:rsidRPr="002E53CB">
          <w:rPr>
            <w:rStyle w:val="Hyperlink"/>
            <w:rFonts w:cstheme="minorHAnsi"/>
            <w:color w:val="auto"/>
          </w:rPr>
          <w:t>DfE Meeting digital and technology standards in schools and colleges</w:t>
        </w:r>
      </w:hyperlink>
      <w:r w:rsidRPr="002E53CB">
        <w:rPr>
          <w:rFonts w:cstheme="minorHAnsi"/>
        </w:rPr>
        <w:t>. To satisfy these standards, we:</w:t>
      </w:r>
    </w:p>
    <w:p w14:paraId="75A1931B" w14:textId="77777777" w:rsidR="005A511B" w:rsidRPr="002E53CB" w:rsidRDefault="005A511B" w:rsidP="005A511B">
      <w:pPr>
        <w:rPr>
          <w:rFonts w:cstheme="minorHAnsi"/>
        </w:rPr>
      </w:pPr>
    </w:p>
    <w:p w14:paraId="1180CAD9" w14:textId="77777777" w:rsidR="005A511B" w:rsidRPr="002E53CB" w:rsidRDefault="005A511B" w:rsidP="005A511B">
      <w:pPr>
        <w:pStyle w:val="z1qcye"/>
        <w:numPr>
          <w:ilvl w:val="0"/>
          <w:numId w:val="42"/>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Identify and assign clear roles and responsibilities for staff regarding technical safety.</w:t>
      </w:r>
    </w:p>
    <w:p w14:paraId="14F2A194" w14:textId="77777777" w:rsidR="005A511B" w:rsidRPr="002E53CB" w:rsidRDefault="005A511B" w:rsidP="005A511B">
      <w:pPr>
        <w:pStyle w:val="z1qcye"/>
        <w:numPr>
          <w:ilvl w:val="0"/>
          <w:numId w:val="42"/>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Review our technical provisions at least annually and formally record the outcomes.</w:t>
      </w:r>
    </w:p>
    <w:p w14:paraId="3B2D6DD4" w14:textId="77777777" w:rsidR="005A511B" w:rsidRPr="002E53CB" w:rsidRDefault="005A511B" w:rsidP="005A511B">
      <w:pPr>
        <w:pStyle w:val="z1qcye"/>
        <w:numPr>
          <w:ilvl w:val="0"/>
          <w:numId w:val="42"/>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 xml:space="preserve">Filter and block harmful or inappropriate content—including content in all </w:t>
      </w:r>
      <w:r w:rsidRPr="002E53CB">
        <w:rPr>
          <w:rStyle w:val="Strong"/>
          <w:rFonts w:asciiTheme="minorHAnsi" w:hAnsiTheme="minorHAnsi" w:cstheme="minorHAnsi"/>
        </w:rPr>
        <w:t>community languages</w:t>
      </w:r>
      <w:r w:rsidRPr="002E53CB">
        <w:rPr>
          <w:rStyle w:val="t286pc"/>
          <w:rFonts w:asciiTheme="minorHAnsi" w:hAnsiTheme="minorHAnsi" w:cstheme="minorHAnsi"/>
        </w:rPr>
        <w:t xml:space="preserve"> represented within our school community—without over-blocking systems required for teaching and learning.</w:t>
      </w:r>
    </w:p>
    <w:p w14:paraId="58DB274B" w14:textId="1F65A74E" w:rsidR="005A511B" w:rsidRPr="002E53CB" w:rsidRDefault="005A511B" w:rsidP="005A511B">
      <w:pPr>
        <w:pStyle w:val="z1qcye"/>
        <w:numPr>
          <w:ilvl w:val="0"/>
          <w:numId w:val="42"/>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Enforce effective, proactive monitoring strategies tailored to the specific safeguarding needs of our school community.</w:t>
      </w:r>
      <w:r w:rsidRPr="002E53CB">
        <w:rPr>
          <w:rFonts w:asciiTheme="minorHAnsi" w:hAnsiTheme="minorHAnsi" w:cstheme="minorHAnsi"/>
        </w:rPr>
        <w:t xml:space="preserve"> </w:t>
      </w:r>
    </w:p>
    <w:p w14:paraId="19D00C1E" w14:textId="77777777" w:rsidR="005A511B" w:rsidRPr="002E53CB" w:rsidRDefault="005A511B" w:rsidP="005A511B">
      <w:pPr>
        <w:pStyle w:val="z1qcye"/>
        <w:numPr>
          <w:ilvl w:val="0"/>
          <w:numId w:val="42"/>
        </w:numPr>
        <w:spacing w:before="0" w:beforeAutospacing="0" w:after="0" w:afterAutospacing="0"/>
        <w:ind w:left="0"/>
        <w:rPr>
          <w:rFonts w:asciiTheme="minorHAnsi" w:hAnsiTheme="minorHAnsi" w:cstheme="minorHAnsi"/>
        </w:rPr>
      </w:pPr>
    </w:p>
    <w:p w14:paraId="6A7F5ACF" w14:textId="58372AAA" w:rsidR="005A511B" w:rsidRPr="002E53CB" w:rsidRDefault="00BD3D18" w:rsidP="005A511B">
      <w:pPr>
        <w:rPr>
          <w:rFonts w:cstheme="minorHAnsi"/>
          <w:b/>
          <w:bCs/>
        </w:rPr>
      </w:pPr>
      <w:r>
        <w:rPr>
          <w:rFonts w:cstheme="minorHAnsi"/>
          <w:b/>
          <w:bCs/>
        </w:rPr>
        <w:t>14.</w:t>
      </w:r>
      <w:r w:rsidR="005A511B" w:rsidRPr="002E53CB">
        <w:rPr>
          <w:rFonts w:cstheme="minorHAnsi"/>
          <w:b/>
          <w:bCs/>
        </w:rPr>
        <w:t>4. System Implementation and Accountability</w:t>
      </w:r>
    </w:p>
    <w:p w14:paraId="32CBACFD" w14:textId="3C87CD3A" w:rsidR="005A511B" w:rsidRPr="002E53CB" w:rsidRDefault="005A511B" w:rsidP="005A511B">
      <w:pPr>
        <w:rPr>
          <w:rFonts w:cstheme="minorHAnsi"/>
        </w:rPr>
      </w:pPr>
      <w:r w:rsidRPr="002E53CB">
        <w:rPr>
          <w:rFonts w:cstheme="minorHAnsi"/>
        </w:rPr>
        <w:t xml:space="preserve">Our internet filtering and monitoring provider is </w:t>
      </w:r>
      <w:r w:rsidRPr="002E53CB">
        <w:rPr>
          <w:rStyle w:val="Strong"/>
          <w:rFonts w:cstheme="minorHAnsi"/>
        </w:rPr>
        <w:t>Netsweeper</w:t>
      </w:r>
      <w:r w:rsidRPr="002E53CB">
        <w:rPr>
          <w:rFonts w:cstheme="minorHAnsi"/>
        </w:rPr>
        <w:t xml:space="preserve">. Our system configurations are verified against the </w:t>
      </w:r>
      <w:hyperlink r:id="rId37" w:tgtFrame="_blank" w:history="1">
        <w:r w:rsidRPr="002E53CB">
          <w:rPr>
            <w:rStyle w:val="Hyperlink"/>
            <w:rFonts w:cstheme="minorHAnsi"/>
            <w:color w:val="auto"/>
          </w:rPr>
          <w:t>UKSIC Checklist</w:t>
        </w:r>
      </w:hyperlink>
      <w:r w:rsidRPr="002E53CB">
        <w:rPr>
          <w:rFonts w:cstheme="minorHAnsi"/>
        </w:rPr>
        <w:t xml:space="preserve"> and regularly tested internally using technical support frameworks from </w:t>
      </w:r>
      <w:r w:rsidRPr="002E53CB">
        <w:rPr>
          <w:rStyle w:val="t286pc"/>
          <w:rFonts w:cstheme="minorHAnsi"/>
        </w:rPr>
        <w:t>SWGfL Filtering and Monitoring</w:t>
      </w:r>
      <w:r w:rsidRPr="002E53CB">
        <w:rPr>
          <w:rFonts w:cstheme="minorHAnsi"/>
        </w:rPr>
        <w:t xml:space="preserve">. </w:t>
      </w:r>
    </w:p>
    <w:p w14:paraId="40D902EF" w14:textId="77777777" w:rsidR="005A511B" w:rsidRPr="002E53CB" w:rsidRDefault="005A511B" w:rsidP="005A511B">
      <w:pPr>
        <w:rPr>
          <w:rFonts w:cstheme="minorHAnsi"/>
        </w:rPr>
      </w:pPr>
    </w:p>
    <w:p w14:paraId="4AB82E11" w14:textId="282FAA7D" w:rsidR="005A511B" w:rsidRPr="002E53CB" w:rsidRDefault="005A511B" w:rsidP="005A511B">
      <w:pPr>
        <w:rPr>
          <w:rFonts w:cstheme="minorHAnsi"/>
        </w:rPr>
      </w:pPr>
      <w:r w:rsidRPr="002E53CB">
        <w:rPr>
          <w:rFonts w:cstheme="minorHAnsi"/>
        </w:rPr>
        <w:t xml:space="preserve">Ultimate responsibility for online safety lies with the </w:t>
      </w:r>
      <w:r w:rsidRPr="002E53CB">
        <w:rPr>
          <w:rStyle w:val="Strong"/>
          <w:rFonts w:cstheme="minorHAnsi"/>
        </w:rPr>
        <w:t>Governing Body and Leadership Team</w:t>
      </w:r>
      <w:r w:rsidRPr="002E53CB">
        <w:rPr>
          <w:rFonts w:cstheme="minorHAnsi"/>
        </w:rPr>
        <w:t xml:space="preserve">, with operational management delegated to the </w:t>
      </w:r>
      <w:r w:rsidRPr="002E53CB">
        <w:rPr>
          <w:rStyle w:val="Strong"/>
          <w:rFonts w:cstheme="minorHAnsi"/>
        </w:rPr>
        <w:t>Online Safety Lead and Designated Safeguarding Lead (DSL)</w:t>
      </w:r>
      <w:r w:rsidRPr="002E53CB">
        <w:rPr>
          <w:rFonts w:cstheme="minorHAnsi"/>
        </w:rPr>
        <w:t xml:space="preserve">. The Online Safety Lead is responsible for: </w:t>
      </w:r>
    </w:p>
    <w:p w14:paraId="47AC3A8D" w14:textId="77777777" w:rsidR="005A511B" w:rsidRPr="002E53CB" w:rsidRDefault="005A511B" w:rsidP="005A511B">
      <w:pPr>
        <w:rPr>
          <w:rFonts w:cstheme="minorHAnsi"/>
        </w:rPr>
      </w:pPr>
    </w:p>
    <w:p w14:paraId="16CC18F2" w14:textId="62C01256" w:rsidR="005A511B" w:rsidRPr="002E53CB" w:rsidRDefault="005A511B" w:rsidP="005A511B">
      <w:pPr>
        <w:pStyle w:val="z1qcye"/>
        <w:numPr>
          <w:ilvl w:val="0"/>
          <w:numId w:val="43"/>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lastRenderedPageBreak/>
        <w:t>Procuring filtering and monitoring systems that satisfy national compliance criteria.</w:t>
      </w:r>
      <w:r w:rsidRPr="002E53CB">
        <w:rPr>
          <w:rFonts w:asciiTheme="minorHAnsi" w:hAnsiTheme="minorHAnsi" w:cstheme="minorHAnsi"/>
        </w:rPr>
        <w:t xml:space="preserve"> </w:t>
      </w:r>
    </w:p>
    <w:p w14:paraId="2EE5BC6E" w14:textId="371E7A33" w:rsidR="005A511B" w:rsidRPr="002E53CB" w:rsidRDefault="005A511B" w:rsidP="005A511B">
      <w:pPr>
        <w:pStyle w:val="z1qcye"/>
        <w:numPr>
          <w:ilvl w:val="0"/>
          <w:numId w:val="43"/>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Keeping written documentation of all configuration decisions, including what is blocked or allowed and the safeguarding rationale behind those choices.</w:t>
      </w:r>
      <w:r w:rsidRPr="002E53CB">
        <w:rPr>
          <w:rFonts w:asciiTheme="minorHAnsi" w:hAnsiTheme="minorHAnsi" w:cstheme="minorHAnsi"/>
        </w:rPr>
        <w:t xml:space="preserve"> </w:t>
      </w:r>
    </w:p>
    <w:p w14:paraId="3E7A8A7F" w14:textId="3D43F05B" w:rsidR="005A511B" w:rsidRPr="002E53CB" w:rsidRDefault="005A511B" w:rsidP="005A511B">
      <w:pPr>
        <w:pStyle w:val="z1qcye"/>
        <w:numPr>
          <w:ilvl w:val="0"/>
          <w:numId w:val="43"/>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Conducting annual reviews on the technical effectiveness of the provision.</w:t>
      </w:r>
      <w:r w:rsidRPr="002E53CB">
        <w:rPr>
          <w:rFonts w:asciiTheme="minorHAnsi" w:hAnsiTheme="minorHAnsi" w:cstheme="minorHAnsi"/>
        </w:rPr>
        <w:t xml:space="preserve"> </w:t>
      </w:r>
    </w:p>
    <w:p w14:paraId="7E200F5D" w14:textId="1E7AA440" w:rsidR="005A511B" w:rsidRPr="002E53CB" w:rsidRDefault="005A511B" w:rsidP="005A511B">
      <w:pPr>
        <w:pStyle w:val="z1qcye"/>
        <w:numPr>
          <w:ilvl w:val="0"/>
          <w:numId w:val="43"/>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Overseeing system reports and ensuring all staff receive appropriate safeguarding training to understand their role in digital vigilance.</w:t>
      </w:r>
      <w:r w:rsidRPr="002E53CB">
        <w:rPr>
          <w:rFonts w:asciiTheme="minorHAnsi" w:hAnsiTheme="minorHAnsi" w:cstheme="minorHAnsi"/>
        </w:rPr>
        <w:t xml:space="preserve"> </w:t>
      </w:r>
    </w:p>
    <w:p w14:paraId="2EFA4BD6" w14:textId="283D41A9" w:rsidR="005A511B" w:rsidRPr="002E53CB" w:rsidRDefault="005A511B" w:rsidP="005A511B">
      <w:pPr>
        <w:pStyle w:val="z1qcye"/>
        <w:numPr>
          <w:ilvl w:val="0"/>
          <w:numId w:val="43"/>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Ensuring the school strictly follows national policies, processes, and technical procedures.</w:t>
      </w:r>
    </w:p>
    <w:p w14:paraId="533C1DB1" w14:textId="06E1A6E5" w:rsidR="005A511B" w:rsidRDefault="005A511B" w:rsidP="005A511B">
      <w:pPr>
        <w:pStyle w:val="z1qcye"/>
        <w:numPr>
          <w:ilvl w:val="0"/>
          <w:numId w:val="43"/>
        </w:numPr>
        <w:spacing w:before="0" w:beforeAutospacing="0" w:after="0" w:afterAutospacing="0"/>
        <w:ind w:left="0"/>
        <w:rPr>
          <w:rFonts w:asciiTheme="minorHAnsi" w:hAnsiTheme="minorHAnsi" w:cstheme="minorHAnsi"/>
        </w:rPr>
      </w:pPr>
      <w:r w:rsidRPr="002E53CB">
        <w:rPr>
          <w:rStyle w:val="t286pc"/>
          <w:rFonts w:asciiTheme="minorHAnsi" w:hAnsiTheme="minorHAnsi" w:cstheme="minorHAnsi"/>
        </w:rPr>
        <w:t>Promptly acting on system reports, alerts, and student or staff concerns.</w:t>
      </w:r>
      <w:r w:rsidRPr="002E53CB">
        <w:rPr>
          <w:rFonts w:asciiTheme="minorHAnsi" w:hAnsiTheme="minorHAnsi" w:cstheme="minorHAnsi"/>
        </w:rPr>
        <w:t xml:space="preserve"> </w:t>
      </w:r>
    </w:p>
    <w:p w14:paraId="19CC579D" w14:textId="77777777" w:rsidR="00494F96" w:rsidRPr="002E53CB" w:rsidRDefault="00494F96" w:rsidP="002E53CB">
      <w:pPr>
        <w:pStyle w:val="z1qcye"/>
        <w:spacing w:before="0" w:beforeAutospacing="0" w:after="0" w:afterAutospacing="0"/>
        <w:rPr>
          <w:rFonts w:asciiTheme="minorHAnsi" w:hAnsiTheme="minorHAnsi" w:cstheme="minorHAnsi"/>
        </w:rPr>
      </w:pPr>
    </w:p>
    <w:p w14:paraId="444BFE0B" w14:textId="00EDBB91" w:rsidR="005A511B" w:rsidRPr="002E53CB" w:rsidRDefault="00BD3D18" w:rsidP="005A511B">
      <w:pPr>
        <w:rPr>
          <w:rFonts w:cstheme="minorHAnsi"/>
          <w:b/>
          <w:bCs/>
        </w:rPr>
      </w:pPr>
      <w:r>
        <w:rPr>
          <w:rFonts w:cstheme="minorHAnsi"/>
          <w:b/>
          <w:bCs/>
        </w:rPr>
        <w:t>14.</w:t>
      </w:r>
      <w:r w:rsidR="005A511B" w:rsidRPr="002E53CB">
        <w:rPr>
          <w:rFonts w:cstheme="minorHAnsi"/>
          <w:b/>
          <w:bCs/>
        </w:rPr>
        <w:t>5. Incident Logging and Alert Procedures</w:t>
      </w:r>
    </w:p>
    <w:p w14:paraId="325DD7AB" w14:textId="64F2E33C" w:rsidR="005A511B" w:rsidRPr="002E53CB" w:rsidRDefault="005A511B" w:rsidP="005A511B">
      <w:pPr>
        <w:rPr>
          <w:rFonts w:cstheme="minorHAnsi"/>
        </w:rPr>
      </w:pPr>
      <w:r w:rsidRPr="002E53CB">
        <w:rPr>
          <w:rFonts w:cstheme="minorHAnsi"/>
        </w:rPr>
        <w:t xml:space="preserve">The DSL and trained staff log all </w:t>
      </w:r>
      <w:r w:rsidR="00AB5A3D" w:rsidRPr="002E53CB">
        <w:rPr>
          <w:rFonts w:cstheme="minorHAnsi"/>
        </w:rPr>
        <w:t>behaviour</w:t>
      </w:r>
      <w:r w:rsidRPr="002E53CB">
        <w:rPr>
          <w:rFonts w:cstheme="minorHAnsi"/>
        </w:rPr>
        <w:t xml:space="preserve">, safeguarding, and child protection issues related to online safety using </w:t>
      </w:r>
      <w:r w:rsidRPr="002E53CB">
        <w:rPr>
          <w:rStyle w:val="Strong"/>
          <w:rFonts w:cstheme="minorHAnsi"/>
        </w:rPr>
        <w:t>CPOMS</w:t>
      </w:r>
      <w:r w:rsidRPr="002E53CB">
        <w:rPr>
          <w:rFonts w:cstheme="minorHAnsi"/>
        </w:rPr>
        <w:t>, creating a centralized and auditable timeline.</w:t>
      </w:r>
    </w:p>
    <w:p w14:paraId="5E4CD5FA" w14:textId="77777777" w:rsidR="005A511B" w:rsidRPr="002E53CB" w:rsidRDefault="005A511B" w:rsidP="005A511B">
      <w:pPr>
        <w:rPr>
          <w:rFonts w:cstheme="minorHAnsi"/>
        </w:rPr>
      </w:pPr>
    </w:p>
    <w:p w14:paraId="552795A2" w14:textId="77777777" w:rsidR="005A511B" w:rsidRPr="002E53CB" w:rsidRDefault="005A511B" w:rsidP="005A511B">
      <w:pPr>
        <w:rPr>
          <w:rFonts w:cstheme="minorHAnsi"/>
        </w:rPr>
      </w:pPr>
      <w:r w:rsidRPr="002E53CB">
        <w:rPr>
          <w:rFonts w:cstheme="minorHAnsi"/>
        </w:rPr>
        <w:t xml:space="preserve">All automated notifications, alerts, and flags generated by the </w:t>
      </w:r>
      <w:r w:rsidRPr="002E53CB">
        <w:rPr>
          <w:rStyle w:val="Strong"/>
          <w:rFonts w:cstheme="minorHAnsi"/>
        </w:rPr>
        <w:t>Netsweeper</w:t>
      </w:r>
      <w:r w:rsidRPr="002E53CB">
        <w:rPr>
          <w:rFonts w:cstheme="minorHAnsi"/>
        </w:rPr>
        <w:t xml:space="preserve"> filtering and monitoring system will be intercepted and checked immediately by the Online Safety Lead or the DSL team. Appropriate safeguarding interventions or disciplinary actions will be executed in accordance with school policies. Parents and carers will be notified of breaches or safety concerns where appropriate to support the child’s welfare</w:t>
      </w:r>
    </w:p>
    <w:p w14:paraId="50B6EDE7" w14:textId="09A72BE0" w:rsidR="00C57AC1" w:rsidRPr="003E10B8" w:rsidRDefault="00C57AC1" w:rsidP="00094B58">
      <w:pPr>
        <w:ind w:left="284" w:right="5"/>
        <w:rPr>
          <w:rFonts w:ascii="Neris Light" w:hAnsi="Neris Light"/>
          <w:sz w:val="22"/>
          <w:szCs w:val="22"/>
        </w:rPr>
      </w:pPr>
      <w:r w:rsidRPr="003E10B8">
        <w:rPr>
          <w:rFonts w:ascii="Neris Light" w:hAnsi="Neris Light"/>
          <w:sz w:val="22"/>
          <w:szCs w:val="22"/>
        </w:rPr>
        <w:t>.</w:t>
      </w:r>
    </w:p>
    <w:p w14:paraId="219C3B4C" w14:textId="77777777" w:rsidR="00C57AC1" w:rsidRDefault="00C57AC1" w:rsidP="00DF6FE5">
      <w:pPr>
        <w:spacing w:before="120" w:after="120"/>
        <w:outlineLvl w:val="0"/>
        <w:rPr>
          <w:rFonts w:ascii="Arial" w:eastAsia="MS Mincho" w:hAnsi="Arial" w:cs="Times New Roman"/>
          <w:sz w:val="20"/>
          <w:lang w:val="en-US"/>
        </w:rPr>
      </w:pPr>
      <w:bookmarkStart w:id="36" w:name="_Toc529199228"/>
      <w:bookmarkStart w:id="37" w:name="_Toc97726519"/>
      <w:bookmarkStart w:id="38" w:name="_Toc133333471"/>
    </w:p>
    <w:p w14:paraId="3F12D0AA" w14:textId="330D4DF7" w:rsidR="00DF6FE5" w:rsidRDefault="00DF6FE5" w:rsidP="00DF6FE5">
      <w:pPr>
        <w:spacing w:before="120" w:after="120"/>
        <w:outlineLvl w:val="0"/>
        <w:rPr>
          <w:rFonts w:ascii="Neris Light" w:eastAsia="Calibri" w:hAnsi="Neris Light" w:cs="Arial"/>
          <w:b/>
          <w:color w:val="4FB1CF"/>
          <w:sz w:val="28"/>
          <w:szCs w:val="36"/>
        </w:rPr>
      </w:pPr>
      <w:r w:rsidRPr="00DF6FE5">
        <w:rPr>
          <w:rFonts w:ascii="Neris Light" w:eastAsia="Calibri" w:hAnsi="Neris Light" w:cs="Arial"/>
          <w:b/>
          <w:color w:val="4FB1CF"/>
          <w:sz w:val="28"/>
          <w:szCs w:val="36"/>
        </w:rPr>
        <w:t>1</w:t>
      </w:r>
      <w:r w:rsidR="008A309A">
        <w:rPr>
          <w:rFonts w:ascii="Neris Light" w:eastAsia="Calibri" w:hAnsi="Neris Light" w:cs="Arial"/>
          <w:b/>
          <w:color w:val="4FB1CF"/>
          <w:sz w:val="28"/>
          <w:szCs w:val="36"/>
        </w:rPr>
        <w:t>5</w:t>
      </w:r>
      <w:r w:rsidRPr="00DF6FE5">
        <w:rPr>
          <w:rFonts w:ascii="Neris Light" w:eastAsia="Calibri" w:hAnsi="Neris Light" w:cs="Arial"/>
          <w:b/>
          <w:color w:val="4FB1CF"/>
          <w:sz w:val="28"/>
          <w:szCs w:val="36"/>
        </w:rPr>
        <w:t xml:space="preserve">. </w:t>
      </w:r>
      <w:r w:rsidR="00E029B0">
        <w:rPr>
          <w:rFonts w:ascii="Neris Light" w:eastAsia="Calibri" w:hAnsi="Neris Light" w:cs="Arial"/>
          <w:b/>
          <w:color w:val="4FB1CF"/>
          <w:sz w:val="28"/>
          <w:szCs w:val="36"/>
        </w:rPr>
        <w:t>Links with other policies</w:t>
      </w:r>
      <w:bookmarkEnd w:id="36"/>
      <w:bookmarkEnd w:id="37"/>
      <w:bookmarkEnd w:id="38"/>
    </w:p>
    <w:p w14:paraId="41782B6E" w14:textId="184BB672" w:rsidR="00B568BA" w:rsidRPr="002E53CB" w:rsidRDefault="00B568BA" w:rsidP="00B568BA">
      <w:pPr>
        <w:spacing w:after="109" w:line="249" w:lineRule="auto"/>
        <w:ind w:left="293" w:right="5" w:hanging="10"/>
        <w:jc w:val="both"/>
        <w:rPr>
          <w:rFonts w:eastAsia="Calibri" w:cstheme="minorHAnsi"/>
          <w:lang w:eastAsia="en-GB"/>
        </w:rPr>
      </w:pPr>
      <w:r w:rsidRPr="002E53CB">
        <w:rPr>
          <w:rFonts w:eastAsia="Calibri" w:cstheme="minorHAnsi"/>
          <w:lang w:eastAsia="en-GB"/>
        </w:rPr>
        <w:t xml:space="preserve">This </w:t>
      </w:r>
      <w:r w:rsidR="00F84DE3">
        <w:rPr>
          <w:rFonts w:eastAsia="Calibri" w:cstheme="minorHAnsi"/>
          <w:lang w:eastAsia="en-GB"/>
        </w:rPr>
        <w:t>O</w:t>
      </w:r>
      <w:r w:rsidRPr="002E53CB">
        <w:rPr>
          <w:rFonts w:eastAsia="Calibri" w:cstheme="minorHAnsi"/>
          <w:lang w:eastAsia="en-GB"/>
        </w:rPr>
        <w:t xml:space="preserve">nline </w:t>
      </w:r>
      <w:r w:rsidR="00F84DE3">
        <w:rPr>
          <w:rFonts w:eastAsia="Calibri" w:cstheme="minorHAnsi"/>
          <w:lang w:eastAsia="en-GB"/>
        </w:rPr>
        <w:t>S</w:t>
      </w:r>
      <w:r w:rsidRPr="002E53CB">
        <w:rPr>
          <w:rFonts w:eastAsia="Calibri" w:cstheme="minorHAnsi"/>
          <w:lang w:eastAsia="en-GB"/>
        </w:rPr>
        <w:t xml:space="preserve">afety </w:t>
      </w:r>
      <w:r w:rsidR="00F84DE3">
        <w:rPr>
          <w:rFonts w:eastAsia="Calibri" w:cstheme="minorHAnsi"/>
          <w:lang w:eastAsia="en-GB"/>
        </w:rPr>
        <w:t>P</w:t>
      </w:r>
      <w:r w:rsidRPr="002E53CB">
        <w:rPr>
          <w:rFonts w:eastAsia="Calibri" w:cstheme="minorHAnsi"/>
          <w:lang w:eastAsia="en-GB"/>
        </w:rPr>
        <w:t xml:space="preserve">olicy is linked to our: </w:t>
      </w:r>
    </w:p>
    <w:p w14:paraId="10D4D9A7" w14:textId="27AAFA86" w:rsidR="00F84DE3" w:rsidRDefault="00F84DE3" w:rsidP="00B568BA">
      <w:pPr>
        <w:spacing w:after="109" w:line="249" w:lineRule="auto"/>
        <w:ind w:left="293" w:right="5" w:hanging="10"/>
        <w:jc w:val="both"/>
        <w:rPr>
          <w:rFonts w:eastAsia="Calibri" w:cstheme="minorHAnsi"/>
          <w:lang w:eastAsia="en-GB"/>
        </w:rPr>
      </w:pPr>
      <w:r>
        <w:rPr>
          <w:rFonts w:eastAsia="Calibri" w:cstheme="minorHAnsi"/>
          <w:lang w:eastAsia="en-GB"/>
        </w:rPr>
        <w:t>Safeguarding</w:t>
      </w:r>
      <w:r w:rsidR="00B568BA" w:rsidRPr="002E53CB">
        <w:rPr>
          <w:rFonts w:eastAsia="Calibri" w:cstheme="minorHAnsi"/>
          <w:lang w:eastAsia="en-GB"/>
        </w:rPr>
        <w:t xml:space="preserve"> </w:t>
      </w:r>
      <w:r>
        <w:rPr>
          <w:rFonts w:eastAsia="Calibri" w:cstheme="minorHAnsi"/>
          <w:lang w:eastAsia="en-GB"/>
        </w:rPr>
        <w:t>P</w:t>
      </w:r>
      <w:r w:rsidR="00B568BA" w:rsidRPr="002E53CB">
        <w:rPr>
          <w:rFonts w:eastAsia="Calibri" w:cstheme="minorHAnsi"/>
          <w:lang w:eastAsia="en-GB"/>
        </w:rPr>
        <w:t>olicy</w:t>
      </w:r>
    </w:p>
    <w:p w14:paraId="5711C972" w14:textId="65599F53" w:rsidR="00F84DE3" w:rsidRDefault="00B568BA" w:rsidP="00B568BA">
      <w:pPr>
        <w:spacing w:after="109" w:line="249" w:lineRule="auto"/>
        <w:ind w:left="293" w:right="5" w:hanging="10"/>
        <w:jc w:val="both"/>
        <w:rPr>
          <w:rFonts w:eastAsia="Calibri" w:cstheme="minorHAnsi"/>
          <w:lang w:eastAsia="en-GB"/>
        </w:rPr>
      </w:pPr>
      <w:r w:rsidRPr="002E53CB">
        <w:rPr>
          <w:rFonts w:eastAsia="Calibri" w:cstheme="minorHAnsi"/>
          <w:lang w:eastAsia="en-GB"/>
        </w:rPr>
        <w:t>Behaviour Policy</w:t>
      </w:r>
    </w:p>
    <w:p w14:paraId="676A9A3C" w14:textId="3A421948" w:rsidR="00F84DE3" w:rsidRDefault="00B568BA" w:rsidP="00B568BA">
      <w:pPr>
        <w:spacing w:after="109" w:line="249" w:lineRule="auto"/>
        <w:ind w:left="293" w:right="5" w:hanging="10"/>
        <w:jc w:val="both"/>
        <w:rPr>
          <w:rFonts w:eastAsia="Calibri" w:cstheme="minorHAnsi"/>
          <w:lang w:eastAsia="en-GB"/>
        </w:rPr>
      </w:pPr>
      <w:r w:rsidRPr="002E53CB">
        <w:rPr>
          <w:rFonts w:eastAsia="Calibri" w:cstheme="minorHAnsi"/>
          <w:lang w:eastAsia="en-GB"/>
        </w:rPr>
        <w:t>Code of Conduct</w:t>
      </w:r>
    </w:p>
    <w:p w14:paraId="3A27006A" w14:textId="23E61C60" w:rsidR="00B568BA" w:rsidRPr="002E53CB" w:rsidRDefault="0048587A" w:rsidP="00B568BA">
      <w:pPr>
        <w:spacing w:after="109" w:line="249" w:lineRule="auto"/>
        <w:ind w:left="293" w:right="5" w:hanging="10"/>
        <w:jc w:val="both"/>
        <w:rPr>
          <w:rFonts w:eastAsia="Calibri" w:cstheme="minorHAnsi"/>
          <w:lang w:eastAsia="en-GB"/>
        </w:rPr>
      </w:pPr>
      <w:r w:rsidRPr="002E53CB">
        <w:rPr>
          <w:rFonts w:eastAsia="Calibri" w:cstheme="minorHAnsi"/>
          <w:lang w:eastAsia="en-GB"/>
        </w:rPr>
        <w:t>Anti-Bullying</w:t>
      </w:r>
      <w:r w:rsidR="002E1510" w:rsidRPr="002E53CB">
        <w:rPr>
          <w:rFonts w:eastAsia="Calibri" w:cstheme="minorHAnsi"/>
          <w:lang w:eastAsia="en-GB"/>
        </w:rPr>
        <w:t xml:space="preserve"> Policy</w:t>
      </w:r>
    </w:p>
    <w:p w14:paraId="4275CDCE" w14:textId="77777777" w:rsidR="00E029B0" w:rsidRDefault="00E029B0" w:rsidP="00DF6FE5">
      <w:pPr>
        <w:spacing w:before="120" w:after="120"/>
        <w:outlineLvl w:val="0"/>
        <w:rPr>
          <w:rFonts w:ascii="Neris Light" w:eastAsia="Calibri" w:hAnsi="Neris Light" w:cs="Arial"/>
          <w:b/>
          <w:color w:val="4FB1CF"/>
          <w:sz w:val="28"/>
          <w:szCs w:val="36"/>
        </w:rPr>
      </w:pPr>
    </w:p>
    <w:p w14:paraId="6D0012BA" w14:textId="77777777" w:rsidR="00E029B0" w:rsidRDefault="00E029B0" w:rsidP="00DF6FE5">
      <w:pPr>
        <w:spacing w:before="120" w:after="120"/>
        <w:outlineLvl w:val="0"/>
        <w:rPr>
          <w:rFonts w:ascii="Neris Light" w:eastAsia="Calibri" w:hAnsi="Neris Light" w:cs="Arial"/>
          <w:b/>
          <w:color w:val="4FB1CF"/>
          <w:sz w:val="28"/>
          <w:szCs w:val="36"/>
        </w:rPr>
      </w:pPr>
    </w:p>
    <w:p w14:paraId="1029C700" w14:textId="79240DB2" w:rsidR="00A755FE" w:rsidRDefault="00A755FE" w:rsidP="00DF6FE5">
      <w:pPr>
        <w:spacing w:before="120" w:after="120"/>
        <w:outlineLvl w:val="0"/>
        <w:rPr>
          <w:rFonts w:ascii="Neris Light" w:eastAsia="Calibri" w:hAnsi="Neris Light" w:cs="Arial"/>
          <w:b/>
          <w:color w:val="4FB1CF"/>
          <w:sz w:val="28"/>
          <w:szCs w:val="36"/>
        </w:rPr>
      </w:pPr>
    </w:p>
    <w:sectPr w:rsidR="00A755FE" w:rsidSect="00244142">
      <w:headerReference w:type="even" r:id="rId38"/>
      <w:headerReference w:type="default" r:id="rId39"/>
      <w:footerReference w:type="even" r:id="rId40"/>
      <w:footerReference w:type="default" r:id="rId41"/>
      <w:headerReference w:type="first" r:id="rId42"/>
      <w:footerReference w:type="first" r:id="rId43"/>
      <w:pgSz w:w="11906" w:h="16838"/>
      <w:pgMar w:top="1361" w:right="1247" w:bottom="1361" w:left="1247" w:header="73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D1382" w14:textId="77777777" w:rsidR="000B22CA" w:rsidRDefault="000B22CA" w:rsidP="00E868D9">
      <w:r>
        <w:separator/>
      </w:r>
    </w:p>
    <w:p w14:paraId="789241E8" w14:textId="77777777" w:rsidR="000B22CA" w:rsidRDefault="000B22CA"/>
    <w:p w14:paraId="1DF75FC3" w14:textId="77777777" w:rsidR="000B22CA" w:rsidRDefault="000B22CA" w:rsidP="00751D50"/>
  </w:endnote>
  <w:endnote w:type="continuationSeparator" w:id="0">
    <w:p w14:paraId="3F391FC0" w14:textId="77777777" w:rsidR="000B22CA" w:rsidRDefault="000B22CA" w:rsidP="00E868D9">
      <w:r>
        <w:continuationSeparator/>
      </w:r>
    </w:p>
    <w:p w14:paraId="0D83CE5D" w14:textId="77777777" w:rsidR="000B22CA" w:rsidRDefault="000B22CA"/>
    <w:p w14:paraId="14906F73" w14:textId="77777777" w:rsidR="000B22CA" w:rsidRDefault="000B22CA" w:rsidP="00751D50"/>
  </w:endnote>
  <w:endnote w:type="continuationNotice" w:id="1">
    <w:p w14:paraId="7EBF09CD" w14:textId="77777777" w:rsidR="000B22CA" w:rsidRDefault="000B22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Neris Light">
    <w:altName w:val="Calibri"/>
    <w:panose1 w:val="00000000000000000000"/>
    <w:charset w:val="00"/>
    <w:family w:val="modern"/>
    <w:notTrueType/>
    <w:pitch w:val="variable"/>
    <w:sig w:usb0="000002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rlito">
    <w:altName w:val="Calibri"/>
    <w:charset w:val="00"/>
    <w:family w:val="swiss"/>
    <w:pitch w:val="variable"/>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01142390"/>
      <w:docPartObj>
        <w:docPartGallery w:val="Page Numbers (Bottom of Page)"/>
        <w:docPartUnique/>
      </w:docPartObj>
    </w:sdtPr>
    <w:sdtContent>
      <w:p w14:paraId="39CC6C1B" w14:textId="4FC0BA4D" w:rsidR="00AB5A3D" w:rsidRDefault="00AB5A3D" w:rsidP="0068739B">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990858827"/>
      <w:docPartObj>
        <w:docPartGallery w:val="Page Numbers (Bottom of Page)"/>
        <w:docPartUnique/>
      </w:docPartObj>
    </w:sdtPr>
    <w:sdtContent>
      <w:p w14:paraId="2619F34F" w14:textId="78FE08F9" w:rsidR="00AB5A3D" w:rsidRDefault="00AB5A3D" w:rsidP="009070AC">
        <w:pPr>
          <w:pStyle w:val="Footer"/>
          <w:framePr w:wrap="none" w:vAnchor="text" w:hAnchor="margin" w:xAlign="right" w:y="1"/>
          <w:ind w:firstLine="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017280" w14:textId="77777777" w:rsidR="00AB5A3D" w:rsidRDefault="00AB5A3D" w:rsidP="009F33D9">
    <w:pPr>
      <w:pStyle w:val="Footer"/>
      <w:ind w:right="360"/>
    </w:pPr>
  </w:p>
  <w:p w14:paraId="66D3F115" w14:textId="77777777" w:rsidR="00AB5A3D" w:rsidRDefault="00AB5A3D"/>
  <w:p w14:paraId="0DDF3698" w14:textId="77777777" w:rsidR="00AB5A3D" w:rsidRDefault="00AB5A3D" w:rsidP="00751D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9323276"/>
      <w:docPartObj>
        <w:docPartGallery w:val="Page Numbers (Bottom of Page)"/>
        <w:docPartUnique/>
      </w:docPartObj>
    </w:sdtPr>
    <w:sdtEndPr>
      <w:rPr>
        <w:noProof/>
      </w:rPr>
    </w:sdtEndPr>
    <w:sdtContent>
      <w:p w14:paraId="5D71094D" w14:textId="1C2D0D92" w:rsidR="00AB5A3D" w:rsidRDefault="00AB5A3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44E084" w14:textId="77777777" w:rsidR="00AB5A3D" w:rsidRDefault="00AB5A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9333811"/>
      <w:docPartObj>
        <w:docPartGallery w:val="Page Numbers (Bottom of Page)"/>
        <w:docPartUnique/>
      </w:docPartObj>
    </w:sdtPr>
    <w:sdtEndPr>
      <w:rPr>
        <w:noProof/>
      </w:rPr>
    </w:sdtEndPr>
    <w:sdtContent>
      <w:p w14:paraId="7F88BA52" w14:textId="0D6036F9" w:rsidR="00AB5A3D" w:rsidRDefault="00AB5A3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A72D7C" w14:textId="77777777" w:rsidR="00AB5A3D" w:rsidRDefault="00AB5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94D26" w14:textId="77777777" w:rsidR="000B22CA" w:rsidRDefault="000B22CA" w:rsidP="00E868D9">
      <w:r>
        <w:separator/>
      </w:r>
    </w:p>
    <w:p w14:paraId="73F1A48F" w14:textId="77777777" w:rsidR="000B22CA" w:rsidRDefault="000B22CA"/>
    <w:p w14:paraId="18430886" w14:textId="77777777" w:rsidR="000B22CA" w:rsidRDefault="000B22CA" w:rsidP="00751D50"/>
  </w:footnote>
  <w:footnote w:type="continuationSeparator" w:id="0">
    <w:p w14:paraId="56823133" w14:textId="77777777" w:rsidR="000B22CA" w:rsidRDefault="000B22CA" w:rsidP="00E868D9">
      <w:r>
        <w:continuationSeparator/>
      </w:r>
    </w:p>
    <w:p w14:paraId="5BA65F98" w14:textId="77777777" w:rsidR="000B22CA" w:rsidRDefault="000B22CA"/>
    <w:p w14:paraId="18AE43E8" w14:textId="77777777" w:rsidR="000B22CA" w:rsidRDefault="000B22CA" w:rsidP="00751D50"/>
  </w:footnote>
  <w:footnote w:type="continuationNotice" w:id="1">
    <w:p w14:paraId="0C44BB30" w14:textId="77777777" w:rsidR="000B22CA" w:rsidRDefault="000B22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600EB" w14:textId="77777777" w:rsidR="00494F96" w:rsidRDefault="00494F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5B9E0" w14:textId="4DDB4DD0" w:rsidR="00AB5A3D" w:rsidRDefault="00AB5A3D" w:rsidP="001430A1">
    <w:pPr>
      <w:pStyle w:val="Header"/>
      <w:ind w:left="-851"/>
    </w:pPr>
    <w:r w:rsidRPr="00625B3E">
      <w:rPr>
        <w:rFonts w:ascii="Neris Light" w:hAnsi="Neris Light"/>
        <w:noProof/>
        <w:color w:val="FFFFFF" w:themeColor="background1"/>
      </w:rPr>
      <mc:AlternateContent>
        <mc:Choice Requires="wps">
          <w:drawing>
            <wp:anchor distT="0" distB="0" distL="114300" distR="114300" simplePos="0" relativeHeight="251658240" behindDoc="1" locked="0" layoutInCell="1" allowOverlap="1" wp14:anchorId="2DE826A5" wp14:editId="66CA8982">
              <wp:simplePos x="0" y="0"/>
              <wp:positionH relativeFrom="column">
                <wp:posOffset>-790575</wp:posOffset>
              </wp:positionH>
              <wp:positionV relativeFrom="paragraph">
                <wp:posOffset>-469900</wp:posOffset>
              </wp:positionV>
              <wp:extent cx="7565390" cy="770561"/>
              <wp:effectExtent l="0" t="0" r="3810" b="4445"/>
              <wp:wrapNone/>
              <wp:docPr id="155" name="Rectangle 155"/>
              <wp:cNvGraphicFramePr/>
              <a:graphic xmlns:a="http://schemas.openxmlformats.org/drawingml/2006/main">
                <a:graphicData uri="http://schemas.microsoft.com/office/word/2010/wordprocessingShape">
                  <wps:wsp>
                    <wps:cNvSpPr/>
                    <wps:spPr>
                      <a:xfrm>
                        <a:off x="0" y="0"/>
                        <a:ext cx="7565390" cy="770561"/>
                      </a:xfrm>
                      <a:prstGeom prst="rect">
                        <a:avLst/>
                      </a:prstGeom>
                      <a:solidFill>
                        <a:srgbClr val="3CA7A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419E67" id="Rectangle 155" o:spid="_x0000_s1026" style="position:absolute;margin-left:-62.25pt;margin-top:-37pt;width:595.7pt;height:60.6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" fillcolor="#3ca7ae" stroked="f" strokeweight="1pt"/>
          </w:pict>
        </mc:Fallback>
      </mc:AlternateContent>
    </w:r>
    <w:r w:rsidR="00494F96">
      <w:rPr>
        <w:rFonts w:ascii="Neris Light" w:hAnsi="Neris Light"/>
        <w:color w:val="FFFFFF" w:themeColor="background1"/>
      </w:rPr>
      <w:t>High Well School Online Safety</w:t>
    </w:r>
    <w:r>
      <w:rPr>
        <w:rFonts w:ascii="Neris Light" w:hAnsi="Neris Light"/>
        <w:color w:val="FFFFFF" w:themeColor="background1"/>
      </w:rPr>
      <w:t xml:space="preserve"> Policy </w:t>
    </w:r>
  </w:p>
  <w:p w14:paraId="7AB35963" w14:textId="77777777" w:rsidR="00AB5A3D" w:rsidRDefault="00AB5A3D"/>
  <w:p w14:paraId="53CB2C67" w14:textId="77777777" w:rsidR="00AB5A3D" w:rsidRDefault="00AB5A3D" w:rsidP="00751D5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1FA8" w14:textId="77777777" w:rsidR="00494F96" w:rsidRDefault="00494F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CB7B4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8pt;height:332.4pt" o:bullet="t">
        <v:imagedata r:id="rId1" o:title="TK_LOGO_POINTER_RGB_bullet_blue"/>
      </v:shape>
    </w:pict>
  </w:numPicBullet>
  <w:abstractNum w:abstractNumId="0" w15:restartNumberingAfterBreak="0">
    <w:nsid w:val="00000012"/>
    <w:multiLevelType w:val="hybridMultilevel"/>
    <w:tmpl w:val="00000012"/>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12B1003"/>
    <w:multiLevelType w:val="multilevel"/>
    <w:tmpl w:val="C8E6B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82E5C"/>
    <w:multiLevelType w:val="hybridMultilevel"/>
    <w:tmpl w:val="5A201A62"/>
    <w:lvl w:ilvl="0" w:tplc="A79E0A24">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CC7CC2">
      <w:start w:val="1"/>
      <w:numFmt w:val="bullet"/>
      <w:lvlText w:val="o"/>
      <w:lvlJc w:val="left"/>
      <w:pPr>
        <w:ind w:left="1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0BC1C74">
      <w:start w:val="1"/>
      <w:numFmt w:val="bullet"/>
      <w:lvlText w:val="▪"/>
      <w:lvlJc w:val="left"/>
      <w:pPr>
        <w:ind w:left="2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F86F16A">
      <w:start w:val="1"/>
      <w:numFmt w:val="bullet"/>
      <w:lvlText w:val="•"/>
      <w:lvlJc w:val="left"/>
      <w:pPr>
        <w:ind w:left="3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7CF57A">
      <w:start w:val="1"/>
      <w:numFmt w:val="bullet"/>
      <w:lvlText w:val="o"/>
      <w:lvlJc w:val="left"/>
      <w:pPr>
        <w:ind w:left="40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96DACC">
      <w:start w:val="1"/>
      <w:numFmt w:val="bullet"/>
      <w:lvlText w:val="▪"/>
      <w:lvlJc w:val="left"/>
      <w:pPr>
        <w:ind w:left="4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9A0C9A2">
      <w:start w:val="1"/>
      <w:numFmt w:val="bullet"/>
      <w:lvlText w:val="•"/>
      <w:lvlJc w:val="left"/>
      <w:pPr>
        <w:ind w:left="5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84260E">
      <w:start w:val="1"/>
      <w:numFmt w:val="bullet"/>
      <w:lvlText w:val="o"/>
      <w:lvlJc w:val="left"/>
      <w:pPr>
        <w:ind w:left="6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87E6532">
      <w:start w:val="1"/>
      <w:numFmt w:val="bullet"/>
      <w:lvlText w:val="▪"/>
      <w:lvlJc w:val="left"/>
      <w:pPr>
        <w:ind w:left="6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E41088F"/>
    <w:multiLevelType w:val="hybridMultilevel"/>
    <w:tmpl w:val="139A60E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0FCC345D"/>
    <w:multiLevelType w:val="hybridMultilevel"/>
    <w:tmpl w:val="32CC037C"/>
    <w:lvl w:ilvl="0" w:tplc="F7922504">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0ED778">
      <w:start w:val="1"/>
      <w:numFmt w:val="bullet"/>
      <w:lvlText w:val="o"/>
      <w:lvlJc w:val="left"/>
      <w:pPr>
        <w:ind w:left="18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BA8DBC2">
      <w:start w:val="1"/>
      <w:numFmt w:val="bullet"/>
      <w:lvlText w:val="▪"/>
      <w:lvlJc w:val="left"/>
      <w:pPr>
        <w:ind w:left="25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0FA0994">
      <w:start w:val="1"/>
      <w:numFmt w:val="bullet"/>
      <w:lvlText w:val="•"/>
      <w:lvlJc w:val="left"/>
      <w:pPr>
        <w:ind w:left="32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003930">
      <w:start w:val="1"/>
      <w:numFmt w:val="bullet"/>
      <w:lvlText w:val="o"/>
      <w:lvlJc w:val="left"/>
      <w:pPr>
        <w:ind w:left="3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6B22C46">
      <w:start w:val="1"/>
      <w:numFmt w:val="bullet"/>
      <w:lvlText w:val="▪"/>
      <w:lvlJc w:val="left"/>
      <w:pPr>
        <w:ind w:left="47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C64462">
      <w:start w:val="1"/>
      <w:numFmt w:val="bullet"/>
      <w:lvlText w:val="•"/>
      <w:lvlJc w:val="left"/>
      <w:pPr>
        <w:ind w:left="5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4AC130">
      <w:start w:val="1"/>
      <w:numFmt w:val="bullet"/>
      <w:lvlText w:val="o"/>
      <w:lvlJc w:val="left"/>
      <w:pPr>
        <w:ind w:left="6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5BC4224">
      <w:start w:val="1"/>
      <w:numFmt w:val="bullet"/>
      <w:lvlText w:val="▪"/>
      <w:lvlJc w:val="left"/>
      <w:pPr>
        <w:ind w:left="68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05E2926"/>
    <w:multiLevelType w:val="multilevel"/>
    <w:tmpl w:val="ADBED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606233"/>
    <w:multiLevelType w:val="hybridMultilevel"/>
    <w:tmpl w:val="9FC0F3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A76D61"/>
    <w:multiLevelType w:val="hybridMultilevel"/>
    <w:tmpl w:val="C85E425A"/>
    <w:lvl w:ilvl="0" w:tplc="D2CED0A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90F4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5949B2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6C094A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90068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476619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B5A2F0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8E600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7A00D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76B2070"/>
    <w:multiLevelType w:val="hybridMultilevel"/>
    <w:tmpl w:val="E976E4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BE72BE"/>
    <w:multiLevelType w:val="multilevel"/>
    <w:tmpl w:val="72DE0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EB196C"/>
    <w:multiLevelType w:val="hybridMultilevel"/>
    <w:tmpl w:val="15C47556"/>
    <w:lvl w:ilvl="0" w:tplc="F92C9B42">
      <w:start w:val="1"/>
      <w:numFmt w:val="bullet"/>
      <w:lvlText w:val="•"/>
      <w:lvlJc w:val="left"/>
      <w:pPr>
        <w:ind w:left="9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3E2432">
      <w:start w:val="1"/>
      <w:numFmt w:val="bullet"/>
      <w:lvlText w:val="o"/>
      <w:lvlJc w:val="left"/>
      <w:pPr>
        <w:ind w:left="17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78ED696">
      <w:start w:val="1"/>
      <w:numFmt w:val="bullet"/>
      <w:lvlText w:val="▪"/>
      <w:lvlJc w:val="left"/>
      <w:pPr>
        <w:ind w:left="24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3EA0C9A">
      <w:start w:val="1"/>
      <w:numFmt w:val="bullet"/>
      <w:lvlText w:val="•"/>
      <w:lvlJc w:val="left"/>
      <w:pPr>
        <w:ind w:left="31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BDA6C46">
      <w:start w:val="1"/>
      <w:numFmt w:val="bullet"/>
      <w:lvlText w:val="o"/>
      <w:lvlJc w:val="left"/>
      <w:pPr>
        <w:ind w:left="38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E835CE">
      <w:start w:val="1"/>
      <w:numFmt w:val="bullet"/>
      <w:lvlText w:val="▪"/>
      <w:lvlJc w:val="left"/>
      <w:pPr>
        <w:ind w:left="45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8D0DFEA">
      <w:start w:val="1"/>
      <w:numFmt w:val="bullet"/>
      <w:lvlText w:val="•"/>
      <w:lvlJc w:val="left"/>
      <w:pPr>
        <w:ind w:left="53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6CD854">
      <w:start w:val="1"/>
      <w:numFmt w:val="bullet"/>
      <w:lvlText w:val="o"/>
      <w:lvlJc w:val="left"/>
      <w:pPr>
        <w:ind w:left="60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BE475D0">
      <w:start w:val="1"/>
      <w:numFmt w:val="bullet"/>
      <w:lvlText w:val="▪"/>
      <w:lvlJc w:val="left"/>
      <w:pPr>
        <w:ind w:left="67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D0460DD"/>
    <w:multiLevelType w:val="hybridMultilevel"/>
    <w:tmpl w:val="A292650E"/>
    <w:lvl w:ilvl="0" w:tplc="3F6EB952">
      <w:start w:val="1"/>
      <w:numFmt w:val="bullet"/>
      <w:lvlText w:val="•"/>
      <w:lvlJc w:val="left"/>
      <w:pPr>
        <w:ind w:left="10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40F3CE">
      <w:start w:val="1"/>
      <w:numFmt w:val="bullet"/>
      <w:lvlText w:val="o"/>
      <w:lvlJc w:val="left"/>
      <w:pPr>
        <w:ind w:left="17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2D62824">
      <w:start w:val="1"/>
      <w:numFmt w:val="bullet"/>
      <w:lvlText w:val="▪"/>
      <w:lvlJc w:val="left"/>
      <w:pPr>
        <w:ind w:left="24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AFE527C">
      <w:start w:val="1"/>
      <w:numFmt w:val="bullet"/>
      <w:lvlText w:val="•"/>
      <w:lvlJc w:val="left"/>
      <w:pPr>
        <w:ind w:left="31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DC04FC">
      <w:start w:val="1"/>
      <w:numFmt w:val="bullet"/>
      <w:lvlText w:val="o"/>
      <w:lvlJc w:val="left"/>
      <w:pPr>
        <w:ind w:left="38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4ECAEE">
      <w:start w:val="1"/>
      <w:numFmt w:val="bullet"/>
      <w:lvlText w:val="▪"/>
      <w:lvlJc w:val="left"/>
      <w:pPr>
        <w:ind w:left="46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9881EA4">
      <w:start w:val="1"/>
      <w:numFmt w:val="bullet"/>
      <w:lvlText w:val="•"/>
      <w:lvlJc w:val="left"/>
      <w:pPr>
        <w:ind w:left="53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FA5774">
      <w:start w:val="1"/>
      <w:numFmt w:val="bullet"/>
      <w:lvlText w:val="o"/>
      <w:lvlJc w:val="left"/>
      <w:pPr>
        <w:ind w:left="60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DDE13FC">
      <w:start w:val="1"/>
      <w:numFmt w:val="bullet"/>
      <w:lvlText w:val="▪"/>
      <w:lvlJc w:val="left"/>
      <w:pPr>
        <w:ind w:left="67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FC335A2"/>
    <w:multiLevelType w:val="hybridMultilevel"/>
    <w:tmpl w:val="9FF03D2A"/>
    <w:lvl w:ilvl="0" w:tplc="08090001">
      <w:start w:val="1"/>
      <w:numFmt w:val="bullet"/>
      <w:lvlText w:val=""/>
      <w:lvlJc w:val="left"/>
      <w:pPr>
        <w:ind w:left="1147" w:hanging="360"/>
      </w:pPr>
      <w:rPr>
        <w:rFonts w:ascii="Symbol" w:hAnsi="Symbol" w:hint="default"/>
      </w:rPr>
    </w:lvl>
    <w:lvl w:ilvl="1" w:tplc="08090003" w:tentative="1">
      <w:start w:val="1"/>
      <w:numFmt w:val="bullet"/>
      <w:lvlText w:val="o"/>
      <w:lvlJc w:val="left"/>
      <w:pPr>
        <w:ind w:left="1867" w:hanging="360"/>
      </w:pPr>
      <w:rPr>
        <w:rFonts w:ascii="Courier New" w:hAnsi="Courier New" w:cs="Courier New" w:hint="default"/>
      </w:rPr>
    </w:lvl>
    <w:lvl w:ilvl="2" w:tplc="08090005" w:tentative="1">
      <w:start w:val="1"/>
      <w:numFmt w:val="bullet"/>
      <w:lvlText w:val=""/>
      <w:lvlJc w:val="left"/>
      <w:pPr>
        <w:ind w:left="2587" w:hanging="360"/>
      </w:pPr>
      <w:rPr>
        <w:rFonts w:ascii="Wingdings" w:hAnsi="Wingdings" w:hint="default"/>
      </w:rPr>
    </w:lvl>
    <w:lvl w:ilvl="3" w:tplc="08090001" w:tentative="1">
      <w:start w:val="1"/>
      <w:numFmt w:val="bullet"/>
      <w:lvlText w:val=""/>
      <w:lvlJc w:val="left"/>
      <w:pPr>
        <w:ind w:left="3307" w:hanging="360"/>
      </w:pPr>
      <w:rPr>
        <w:rFonts w:ascii="Symbol" w:hAnsi="Symbol" w:hint="default"/>
      </w:rPr>
    </w:lvl>
    <w:lvl w:ilvl="4" w:tplc="08090003" w:tentative="1">
      <w:start w:val="1"/>
      <w:numFmt w:val="bullet"/>
      <w:lvlText w:val="o"/>
      <w:lvlJc w:val="left"/>
      <w:pPr>
        <w:ind w:left="4027" w:hanging="360"/>
      </w:pPr>
      <w:rPr>
        <w:rFonts w:ascii="Courier New" w:hAnsi="Courier New" w:cs="Courier New" w:hint="default"/>
      </w:rPr>
    </w:lvl>
    <w:lvl w:ilvl="5" w:tplc="08090005" w:tentative="1">
      <w:start w:val="1"/>
      <w:numFmt w:val="bullet"/>
      <w:lvlText w:val=""/>
      <w:lvlJc w:val="left"/>
      <w:pPr>
        <w:ind w:left="4747" w:hanging="360"/>
      </w:pPr>
      <w:rPr>
        <w:rFonts w:ascii="Wingdings" w:hAnsi="Wingdings" w:hint="default"/>
      </w:rPr>
    </w:lvl>
    <w:lvl w:ilvl="6" w:tplc="08090001" w:tentative="1">
      <w:start w:val="1"/>
      <w:numFmt w:val="bullet"/>
      <w:lvlText w:val=""/>
      <w:lvlJc w:val="left"/>
      <w:pPr>
        <w:ind w:left="5467" w:hanging="360"/>
      </w:pPr>
      <w:rPr>
        <w:rFonts w:ascii="Symbol" w:hAnsi="Symbol" w:hint="default"/>
      </w:rPr>
    </w:lvl>
    <w:lvl w:ilvl="7" w:tplc="08090003" w:tentative="1">
      <w:start w:val="1"/>
      <w:numFmt w:val="bullet"/>
      <w:lvlText w:val="o"/>
      <w:lvlJc w:val="left"/>
      <w:pPr>
        <w:ind w:left="6187" w:hanging="360"/>
      </w:pPr>
      <w:rPr>
        <w:rFonts w:ascii="Courier New" w:hAnsi="Courier New" w:cs="Courier New" w:hint="default"/>
      </w:rPr>
    </w:lvl>
    <w:lvl w:ilvl="8" w:tplc="08090005" w:tentative="1">
      <w:start w:val="1"/>
      <w:numFmt w:val="bullet"/>
      <w:lvlText w:val=""/>
      <w:lvlJc w:val="left"/>
      <w:pPr>
        <w:ind w:left="6907" w:hanging="360"/>
      </w:pPr>
      <w:rPr>
        <w:rFonts w:ascii="Wingdings" w:hAnsi="Wingdings" w:hint="default"/>
      </w:rPr>
    </w:lvl>
  </w:abstractNum>
  <w:abstractNum w:abstractNumId="13" w15:restartNumberingAfterBreak="0">
    <w:nsid w:val="219452B6"/>
    <w:multiLevelType w:val="multilevel"/>
    <w:tmpl w:val="C4D0F4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5460F6"/>
    <w:multiLevelType w:val="multilevel"/>
    <w:tmpl w:val="2DEC4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003CA7"/>
    <w:multiLevelType w:val="hybridMultilevel"/>
    <w:tmpl w:val="1C845F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5EA29A6"/>
    <w:multiLevelType w:val="hybridMultilevel"/>
    <w:tmpl w:val="01603174"/>
    <w:lvl w:ilvl="0" w:tplc="A9C2215C">
      <w:start w:val="1"/>
      <w:numFmt w:val="bullet"/>
      <w:lvlText w:val=""/>
      <w:lvlJc w:val="left"/>
      <w:pPr>
        <w:ind w:left="624" w:hanging="26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BD6CF6"/>
    <w:multiLevelType w:val="multilevel"/>
    <w:tmpl w:val="B6EAD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5A1EE0"/>
    <w:multiLevelType w:val="hybridMultilevel"/>
    <w:tmpl w:val="50DA50F8"/>
    <w:lvl w:ilvl="0" w:tplc="3E641394">
      <w:start w:val="1"/>
      <w:numFmt w:val="bullet"/>
      <w:lvlText w:val="•"/>
      <w:lvlJc w:val="left"/>
      <w:pPr>
        <w:ind w:left="14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9" w15:restartNumberingAfterBreak="0">
    <w:nsid w:val="35566EF3"/>
    <w:multiLevelType w:val="multilevel"/>
    <w:tmpl w:val="632C0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AD568B"/>
    <w:multiLevelType w:val="multilevel"/>
    <w:tmpl w:val="CD9A4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827555"/>
    <w:multiLevelType w:val="multilevel"/>
    <w:tmpl w:val="193C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CB4D36"/>
    <w:multiLevelType w:val="multilevel"/>
    <w:tmpl w:val="8952B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5E6FE9"/>
    <w:multiLevelType w:val="multilevel"/>
    <w:tmpl w:val="3C9A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2E2012"/>
    <w:multiLevelType w:val="multilevel"/>
    <w:tmpl w:val="0692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8D0FBD"/>
    <w:multiLevelType w:val="hybridMultilevel"/>
    <w:tmpl w:val="F7228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8846E8"/>
    <w:multiLevelType w:val="multilevel"/>
    <w:tmpl w:val="D1820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8F5A00"/>
    <w:multiLevelType w:val="hybridMultilevel"/>
    <w:tmpl w:val="0896E1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551959"/>
    <w:multiLevelType w:val="multilevel"/>
    <w:tmpl w:val="1FCC1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6076B1"/>
    <w:multiLevelType w:val="multilevel"/>
    <w:tmpl w:val="76CA8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6A5D9B"/>
    <w:multiLevelType w:val="multilevel"/>
    <w:tmpl w:val="9DB01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F055F9"/>
    <w:multiLevelType w:val="hybridMultilevel"/>
    <w:tmpl w:val="1406923E"/>
    <w:lvl w:ilvl="0" w:tplc="EFB469FA">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A1E6F2A">
      <w:start w:val="1"/>
      <w:numFmt w:val="bullet"/>
      <w:lvlText w:val="o"/>
      <w:lvlJc w:val="left"/>
      <w:pPr>
        <w:ind w:left="1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FEAD97A">
      <w:start w:val="1"/>
      <w:numFmt w:val="bullet"/>
      <w:lvlText w:val="▪"/>
      <w:lvlJc w:val="left"/>
      <w:pPr>
        <w:ind w:left="2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4B4B446">
      <w:start w:val="1"/>
      <w:numFmt w:val="bullet"/>
      <w:lvlText w:val="•"/>
      <w:lvlJc w:val="left"/>
      <w:pPr>
        <w:ind w:left="3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26D882">
      <w:start w:val="1"/>
      <w:numFmt w:val="bullet"/>
      <w:lvlText w:val="o"/>
      <w:lvlJc w:val="left"/>
      <w:pPr>
        <w:ind w:left="40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E7C10AC">
      <w:start w:val="1"/>
      <w:numFmt w:val="bullet"/>
      <w:lvlText w:val="▪"/>
      <w:lvlJc w:val="left"/>
      <w:pPr>
        <w:ind w:left="4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166DD92">
      <w:start w:val="1"/>
      <w:numFmt w:val="bullet"/>
      <w:lvlText w:val="•"/>
      <w:lvlJc w:val="left"/>
      <w:pPr>
        <w:ind w:left="5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24F548">
      <w:start w:val="1"/>
      <w:numFmt w:val="bullet"/>
      <w:lvlText w:val="o"/>
      <w:lvlJc w:val="left"/>
      <w:pPr>
        <w:ind w:left="6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FB4BB1C">
      <w:start w:val="1"/>
      <w:numFmt w:val="bullet"/>
      <w:lvlText w:val="▪"/>
      <w:lvlJc w:val="left"/>
      <w:pPr>
        <w:ind w:left="6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1426E15"/>
    <w:multiLevelType w:val="multilevel"/>
    <w:tmpl w:val="BA9EE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582A48"/>
    <w:multiLevelType w:val="hybridMultilevel"/>
    <w:tmpl w:val="73C027F6"/>
    <w:lvl w:ilvl="0" w:tplc="72C42DB8">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2E2950">
      <w:start w:val="1"/>
      <w:numFmt w:val="bullet"/>
      <w:lvlText w:val="o"/>
      <w:lvlJc w:val="left"/>
      <w:pPr>
        <w:ind w:left="18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1D8BD1A">
      <w:start w:val="1"/>
      <w:numFmt w:val="bullet"/>
      <w:lvlText w:val="▪"/>
      <w:lvlJc w:val="left"/>
      <w:pPr>
        <w:ind w:left="2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ABE2EB6">
      <w:start w:val="1"/>
      <w:numFmt w:val="bullet"/>
      <w:lvlText w:val="•"/>
      <w:lvlJc w:val="left"/>
      <w:pPr>
        <w:ind w:left="3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DA8A6E4">
      <w:start w:val="1"/>
      <w:numFmt w:val="bullet"/>
      <w:lvlText w:val="o"/>
      <w:lvlJc w:val="left"/>
      <w:pPr>
        <w:ind w:left="40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0F0E992">
      <w:start w:val="1"/>
      <w:numFmt w:val="bullet"/>
      <w:lvlText w:val="▪"/>
      <w:lvlJc w:val="left"/>
      <w:pPr>
        <w:ind w:left="47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B80468">
      <w:start w:val="1"/>
      <w:numFmt w:val="bullet"/>
      <w:lvlText w:val="•"/>
      <w:lvlJc w:val="left"/>
      <w:pPr>
        <w:ind w:left="54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8E9D4A">
      <w:start w:val="1"/>
      <w:numFmt w:val="bullet"/>
      <w:lvlText w:val="o"/>
      <w:lvlJc w:val="left"/>
      <w:pPr>
        <w:ind w:left="61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58EDDF4">
      <w:start w:val="1"/>
      <w:numFmt w:val="bullet"/>
      <w:lvlText w:val="▪"/>
      <w:lvlJc w:val="left"/>
      <w:pPr>
        <w:ind w:left="69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39E6768"/>
    <w:multiLevelType w:val="hybridMultilevel"/>
    <w:tmpl w:val="9FCAAE66"/>
    <w:lvl w:ilvl="0" w:tplc="3E641394">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444C4FE">
      <w:start w:val="1"/>
      <w:numFmt w:val="bullet"/>
      <w:lvlText w:val="o"/>
      <w:lvlJc w:val="left"/>
      <w:pPr>
        <w:ind w:left="1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74E8B0E">
      <w:start w:val="1"/>
      <w:numFmt w:val="bullet"/>
      <w:lvlText w:val="▪"/>
      <w:lvlJc w:val="left"/>
      <w:pPr>
        <w:ind w:left="2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B85DAA">
      <w:start w:val="1"/>
      <w:numFmt w:val="bullet"/>
      <w:lvlText w:val="•"/>
      <w:lvlJc w:val="left"/>
      <w:pPr>
        <w:ind w:left="3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D0054E">
      <w:start w:val="1"/>
      <w:numFmt w:val="bullet"/>
      <w:lvlText w:val="o"/>
      <w:lvlJc w:val="left"/>
      <w:pPr>
        <w:ind w:left="40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90AC884">
      <w:start w:val="1"/>
      <w:numFmt w:val="bullet"/>
      <w:lvlText w:val="▪"/>
      <w:lvlJc w:val="left"/>
      <w:pPr>
        <w:ind w:left="4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E27756">
      <w:start w:val="1"/>
      <w:numFmt w:val="bullet"/>
      <w:lvlText w:val="•"/>
      <w:lvlJc w:val="left"/>
      <w:pPr>
        <w:ind w:left="5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D0800A">
      <w:start w:val="1"/>
      <w:numFmt w:val="bullet"/>
      <w:lvlText w:val="o"/>
      <w:lvlJc w:val="left"/>
      <w:pPr>
        <w:ind w:left="6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1387C46">
      <w:start w:val="1"/>
      <w:numFmt w:val="bullet"/>
      <w:lvlText w:val="▪"/>
      <w:lvlJc w:val="left"/>
      <w:pPr>
        <w:ind w:left="6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74F0373"/>
    <w:multiLevelType w:val="multilevel"/>
    <w:tmpl w:val="28A243E8"/>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36" w15:restartNumberingAfterBreak="0">
    <w:nsid w:val="6A8A7FA3"/>
    <w:multiLevelType w:val="multilevel"/>
    <w:tmpl w:val="D21CF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702B89"/>
    <w:multiLevelType w:val="hybridMultilevel"/>
    <w:tmpl w:val="E57C7B56"/>
    <w:lvl w:ilvl="0" w:tplc="0C56C272">
      <w:start w:val="1"/>
      <w:numFmt w:val="bullet"/>
      <w:lvlText w:val="•"/>
      <w:lvlJc w:val="left"/>
      <w:pPr>
        <w:ind w:left="9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BBE562A">
      <w:start w:val="1"/>
      <w:numFmt w:val="bullet"/>
      <w:lvlText w:val="o"/>
      <w:lvlJc w:val="left"/>
      <w:pPr>
        <w:ind w:left="17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8AC2B8">
      <w:start w:val="1"/>
      <w:numFmt w:val="bullet"/>
      <w:lvlText w:val="▪"/>
      <w:lvlJc w:val="left"/>
      <w:pPr>
        <w:ind w:left="24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43A8312">
      <w:start w:val="1"/>
      <w:numFmt w:val="bullet"/>
      <w:lvlText w:val="•"/>
      <w:lvlJc w:val="left"/>
      <w:pPr>
        <w:ind w:left="31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D2CCFC">
      <w:start w:val="1"/>
      <w:numFmt w:val="bullet"/>
      <w:lvlText w:val="o"/>
      <w:lvlJc w:val="left"/>
      <w:pPr>
        <w:ind w:left="38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E027544">
      <w:start w:val="1"/>
      <w:numFmt w:val="bullet"/>
      <w:lvlText w:val="▪"/>
      <w:lvlJc w:val="left"/>
      <w:pPr>
        <w:ind w:left="45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90E27B6">
      <w:start w:val="1"/>
      <w:numFmt w:val="bullet"/>
      <w:lvlText w:val="•"/>
      <w:lvlJc w:val="left"/>
      <w:pPr>
        <w:ind w:left="53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424E25A">
      <w:start w:val="1"/>
      <w:numFmt w:val="bullet"/>
      <w:lvlText w:val="o"/>
      <w:lvlJc w:val="left"/>
      <w:pPr>
        <w:ind w:left="60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0041278">
      <w:start w:val="1"/>
      <w:numFmt w:val="bullet"/>
      <w:lvlText w:val="▪"/>
      <w:lvlJc w:val="left"/>
      <w:pPr>
        <w:ind w:left="67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E9D5D7B"/>
    <w:multiLevelType w:val="hybridMultilevel"/>
    <w:tmpl w:val="0AA0DE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6F625697"/>
    <w:multiLevelType w:val="multilevel"/>
    <w:tmpl w:val="32206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3B4599"/>
    <w:multiLevelType w:val="multilevel"/>
    <w:tmpl w:val="62A6D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2549BF"/>
    <w:multiLevelType w:val="multilevel"/>
    <w:tmpl w:val="E872E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CF3943"/>
    <w:multiLevelType w:val="multilevel"/>
    <w:tmpl w:val="DCB2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5B3B96"/>
    <w:multiLevelType w:val="multilevel"/>
    <w:tmpl w:val="76E0F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AE34FE"/>
    <w:multiLevelType w:val="hybridMultilevel"/>
    <w:tmpl w:val="617EBE02"/>
    <w:lvl w:ilvl="0" w:tplc="06043376">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6E7600">
      <w:start w:val="1"/>
      <w:numFmt w:val="bullet"/>
      <w:lvlText w:val="o"/>
      <w:lvlJc w:val="left"/>
      <w:pPr>
        <w:ind w:left="1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6E07C7A">
      <w:start w:val="1"/>
      <w:numFmt w:val="bullet"/>
      <w:lvlText w:val="▪"/>
      <w:lvlJc w:val="left"/>
      <w:pPr>
        <w:ind w:left="2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26A956A">
      <w:start w:val="1"/>
      <w:numFmt w:val="bullet"/>
      <w:lvlText w:val="•"/>
      <w:lvlJc w:val="left"/>
      <w:pPr>
        <w:ind w:left="3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EE5AF8">
      <w:start w:val="1"/>
      <w:numFmt w:val="bullet"/>
      <w:lvlText w:val="o"/>
      <w:lvlJc w:val="left"/>
      <w:pPr>
        <w:ind w:left="40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B38E52E">
      <w:start w:val="1"/>
      <w:numFmt w:val="bullet"/>
      <w:lvlText w:val="▪"/>
      <w:lvlJc w:val="left"/>
      <w:pPr>
        <w:ind w:left="4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66C5CDA">
      <w:start w:val="1"/>
      <w:numFmt w:val="bullet"/>
      <w:lvlText w:val="•"/>
      <w:lvlJc w:val="left"/>
      <w:pPr>
        <w:ind w:left="5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5ED3B4">
      <w:start w:val="1"/>
      <w:numFmt w:val="bullet"/>
      <w:lvlText w:val="o"/>
      <w:lvlJc w:val="left"/>
      <w:pPr>
        <w:ind w:left="6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89EC3C4">
      <w:start w:val="1"/>
      <w:numFmt w:val="bullet"/>
      <w:lvlText w:val="▪"/>
      <w:lvlJc w:val="left"/>
      <w:pPr>
        <w:ind w:left="6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76F90D69"/>
    <w:multiLevelType w:val="multilevel"/>
    <w:tmpl w:val="49DCE900"/>
    <w:lvl w:ilvl="0">
      <w:start w:val="1"/>
      <w:numFmt w:val="bullet"/>
      <w:lvlText w:val=""/>
      <w:lvlJc w:val="left"/>
      <w:pPr>
        <w:tabs>
          <w:tab w:val="num" w:pos="3448"/>
        </w:tabs>
        <w:ind w:left="3448" w:hanging="360"/>
      </w:pPr>
      <w:rPr>
        <w:rFonts w:ascii="Symbol" w:hAnsi="Symbol" w:hint="default"/>
        <w:sz w:val="20"/>
      </w:rPr>
    </w:lvl>
    <w:lvl w:ilvl="1">
      <w:start w:val="1"/>
      <w:numFmt w:val="bullet"/>
      <w:lvlText w:val="o"/>
      <w:lvlJc w:val="left"/>
      <w:pPr>
        <w:tabs>
          <w:tab w:val="num" w:pos="4168"/>
        </w:tabs>
        <w:ind w:left="4168" w:hanging="360"/>
      </w:pPr>
      <w:rPr>
        <w:rFonts w:ascii="Courier New" w:hAnsi="Courier New" w:hint="default"/>
        <w:sz w:val="20"/>
      </w:rPr>
    </w:lvl>
    <w:lvl w:ilvl="2" w:tentative="1">
      <w:start w:val="1"/>
      <w:numFmt w:val="bullet"/>
      <w:lvlText w:val=""/>
      <w:lvlJc w:val="left"/>
      <w:pPr>
        <w:tabs>
          <w:tab w:val="num" w:pos="4888"/>
        </w:tabs>
        <w:ind w:left="4888" w:hanging="360"/>
      </w:pPr>
      <w:rPr>
        <w:rFonts w:ascii="Wingdings" w:hAnsi="Wingdings" w:hint="default"/>
        <w:sz w:val="20"/>
      </w:rPr>
    </w:lvl>
    <w:lvl w:ilvl="3" w:tentative="1">
      <w:start w:val="1"/>
      <w:numFmt w:val="bullet"/>
      <w:lvlText w:val=""/>
      <w:lvlJc w:val="left"/>
      <w:pPr>
        <w:tabs>
          <w:tab w:val="num" w:pos="5608"/>
        </w:tabs>
        <w:ind w:left="5608" w:hanging="360"/>
      </w:pPr>
      <w:rPr>
        <w:rFonts w:ascii="Wingdings" w:hAnsi="Wingdings" w:hint="default"/>
        <w:sz w:val="20"/>
      </w:rPr>
    </w:lvl>
    <w:lvl w:ilvl="4" w:tentative="1">
      <w:start w:val="1"/>
      <w:numFmt w:val="bullet"/>
      <w:lvlText w:val=""/>
      <w:lvlJc w:val="left"/>
      <w:pPr>
        <w:tabs>
          <w:tab w:val="num" w:pos="6328"/>
        </w:tabs>
        <w:ind w:left="6328" w:hanging="360"/>
      </w:pPr>
      <w:rPr>
        <w:rFonts w:ascii="Wingdings" w:hAnsi="Wingdings" w:hint="default"/>
        <w:sz w:val="20"/>
      </w:rPr>
    </w:lvl>
    <w:lvl w:ilvl="5" w:tentative="1">
      <w:start w:val="1"/>
      <w:numFmt w:val="bullet"/>
      <w:lvlText w:val=""/>
      <w:lvlJc w:val="left"/>
      <w:pPr>
        <w:tabs>
          <w:tab w:val="num" w:pos="7048"/>
        </w:tabs>
        <w:ind w:left="7048" w:hanging="360"/>
      </w:pPr>
      <w:rPr>
        <w:rFonts w:ascii="Wingdings" w:hAnsi="Wingdings" w:hint="default"/>
        <w:sz w:val="20"/>
      </w:rPr>
    </w:lvl>
    <w:lvl w:ilvl="6" w:tentative="1">
      <w:start w:val="1"/>
      <w:numFmt w:val="bullet"/>
      <w:lvlText w:val=""/>
      <w:lvlJc w:val="left"/>
      <w:pPr>
        <w:tabs>
          <w:tab w:val="num" w:pos="7768"/>
        </w:tabs>
        <w:ind w:left="7768" w:hanging="360"/>
      </w:pPr>
      <w:rPr>
        <w:rFonts w:ascii="Wingdings" w:hAnsi="Wingdings" w:hint="default"/>
        <w:sz w:val="20"/>
      </w:rPr>
    </w:lvl>
    <w:lvl w:ilvl="7" w:tentative="1">
      <w:start w:val="1"/>
      <w:numFmt w:val="bullet"/>
      <w:lvlText w:val=""/>
      <w:lvlJc w:val="left"/>
      <w:pPr>
        <w:tabs>
          <w:tab w:val="num" w:pos="8488"/>
        </w:tabs>
        <w:ind w:left="8488" w:hanging="360"/>
      </w:pPr>
      <w:rPr>
        <w:rFonts w:ascii="Wingdings" w:hAnsi="Wingdings" w:hint="default"/>
        <w:sz w:val="20"/>
      </w:rPr>
    </w:lvl>
    <w:lvl w:ilvl="8" w:tentative="1">
      <w:start w:val="1"/>
      <w:numFmt w:val="bullet"/>
      <w:lvlText w:val=""/>
      <w:lvlJc w:val="left"/>
      <w:pPr>
        <w:tabs>
          <w:tab w:val="num" w:pos="9208"/>
        </w:tabs>
        <w:ind w:left="9208" w:hanging="360"/>
      </w:pPr>
      <w:rPr>
        <w:rFonts w:ascii="Wingdings" w:hAnsi="Wingdings" w:hint="default"/>
        <w:sz w:val="20"/>
      </w:rPr>
    </w:lvl>
  </w:abstractNum>
  <w:abstractNum w:abstractNumId="46" w15:restartNumberingAfterBreak="0">
    <w:nsid w:val="771A7BDF"/>
    <w:multiLevelType w:val="hybridMultilevel"/>
    <w:tmpl w:val="DD2EE9DA"/>
    <w:lvl w:ilvl="0" w:tplc="155AA000">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0C2DD0">
      <w:start w:val="1"/>
      <w:numFmt w:val="bullet"/>
      <w:lvlText w:val="o"/>
      <w:lvlJc w:val="left"/>
      <w:pPr>
        <w:ind w:left="1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7DA4294">
      <w:start w:val="1"/>
      <w:numFmt w:val="bullet"/>
      <w:lvlText w:val="▪"/>
      <w:lvlJc w:val="left"/>
      <w:pPr>
        <w:ind w:left="2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146A49E">
      <w:start w:val="1"/>
      <w:numFmt w:val="bullet"/>
      <w:lvlText w:val="•"/>
      <w:lvlJc w:val="left"/>
      <w:pPr>
        <w:ind w:left="3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D068570">
      <w:start w:val="1"/>
      <w:numFmt w:val="bullet"/>
      <w:lvlText w:val="o"/>
      <w:lvlJc w:val="left"/>
      <w:pPr>
        <w:ind w:left="40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5C2C5C6">
      <w:start w:val="1"/>
      <w:numFmt w:val="bullet"/>
      <w:lvlText w:val="▪"/>
      <w:lvlJc w:val="left"/>
      <w:pPr>
        <w:ind w:left="4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800D53A">
      <w:start w:val="1"/>
      <w:numFmt w:val="bullet"/>
      <w:lvlText w:val="•"/>
      <w:lvlJc w:val="left"/>
      <w:pPr>
        <w:ind w:left="5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548FD6">
      <w:start w:val="1"/>
      <w:numFmt w:val="bullet"/>
      <w:lvlText w:val="o"/>
      <w:lvlJc w:val="left"/>
      <w:pPr>
        <w:ind w:left="6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EB8C228">
      <w:start w:val="1"/>
      <w:numFmt w:val="bullet"/>
      <w:lvlText w:val="▪"/>
      <w:lvlJc w:val="left"/>
      <w:pPr>
        <w:ind w:left="6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78506850"/>
    <w:multiLevelType w:val="multilevel"/>
    <w:tmpl w:val="330E0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9" w15:restartNumberingAfterBreak="0">
    <w:nsid w:val="7CD713DD"/>
    <w:multiLevelType w:val="hybridMultilevel"/>
    <w:tmpl w:val="661A8C96"/>
    <w:lvl w:ilvl="0" w:tplc="BDCA7FA8">
      <w:start w:val="1"/>
      <w:numFmt w:val="bullet"/>
      <w:lvlText w:val="•"/>
      <w:lvlJc w:val="left"/>
      <w:pPr>
        <w:ind w:left="1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ACC1B2">
      <w:start w:val="1"/>
      <w:numFmt w:val="bullet"/>
      <w:lvlText w:val="o"/>
      <w:lvlJc w:val="left"/>
      <w:pPr>
        <w:ind w:left="1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3E47E3A">
      <w:start w:val="1"/>
      <w:numFmt w:val="bullet"/>
      <w:lvlText w:val="▪"/>
      <w:lvlJc w:val="left"/>
      <w:pPr>
        <w:ind w:left="2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8209CB6">
      <w:start w:val="1"/>
      <w:numFmt w:val="bullet"/>
      <w:lvlText w:val="•"/>
      <w:lvlJc w:val="left"/>
      <w:pPr>
        <w:ind w:left="3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3C13EE">
      <w:start w:val="1"/>
      <w:numFmt w:val="bullet"/>
      <w:lvlText w:val="o"/>
      <w:lvlJc w:val="left"/>
      <w:pPr>
        <w:ind w:left="40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8F6DEFC">
      <w:start w:val="1"/>
      <w:numFmt w:val="bullet"/>
      <w:lvlText w:val="▪"/>
      <w:lvlJc w:val="left"/>
      <w:pPr>
        <w:ind w:left="4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8187422">
      <w:start w:val="1"/>
      <w:numFmt w:val="bullet"/>
      <w:lvlText w:val="•"/>
      <w:lvlJc w:val="left"/>
      <w:pPr>
        <w:ind w:left="5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FCDBF2">
      <w:start w:val="1"/>
      <w:numFmt w:val="bullet"/>
      <w:lvlText w:val="o"/>
      <w:lvlJc w:val="left"/>
      <w:pPr>
        <w:ind w:left="6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0CA66C">
      <w:start w:val="1"/>
      <w:numFmt w:val="bullet"/>
      <w:lvlText w:val="▪"/>
      <w:lvlJc w:val="left"/>
      <w:pPr>
        <w:ind w:left="6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7D0F0EC9"/>
    <w:multiLevelType w:val="multilevel"/>
    <w:tmpl w:val="EF0C4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D6F66F7"/>
    <w:multiLevelType w:val="hybridMultilevel"/>
    <w:tmpl w:val="D5BC48AC"/>
    <w:lvl w:ilvl="0" w:tplc="42E81EB4">
      <w:start w:val="1"/>
      <w:numFmt w:val="bullet"/>
      <w:lvlText w:val="•"/>
      <w:lvlJc w:val="left"/>
      <w:pPr>
        <w:ind w:left="10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7237B8">
      <w:start w:val="1"/>
      <w:numFmt w:val="bullet"/>
      <w:lvlText w:val="o"/>
      <w:lvlJc w:val="left"/>
      <w:pPr>
        <w:ind w:left="17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62EA2E">
      <w:start w:val="1"/>
      <w:numFmt w:val="bullet"/>
      <w:lvlText w:val="▪"/>
      <w:lvlJc w:val="left"/>
      <w:pPr>
        <w:ind w:left="24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5CFD5C">
      <w:start w:val="1"/>
      <w:numFmt w:val="bullet"/>
      <w:lvlText w:val="•"/>
      <w:lvlJc w:val="left"/>
      <w:pPr>
        <w:ind w:left="31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56D9C4">
      <w:start w:val="1"/>
      <w:numFmt w:val="bullet"/>
      <w:lvlText w:val="o"/>
      <w:lvlJc w:val="left"/>
      <w:pPr>
        <w:ind w:left="38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C0016BC">
      <w:start w:val="1"/>
      <w:numFmt w:val="bullet"/>
      <w:lvlText w:val="▪"/>
      <w:lvlJc w:val="left"/>
      <w:pPr>
        <w:ind w:left="46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CE48EBA">
      <w:start w:val="1"/>
      <w:numFmt w:val="bullet"/>
      <w:lvlText w:val="•"/>
      <w:lvlJc w:val="left"/>
      <w:pPr>
        <w:ind w:left="53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36EA78">
      <w:start w:val="1"/>
      <w:numFmt w:val="bullet"/>
      <w:lvlText w:val="o"/>
      <w:lvlJc w:val="left"/>
      <w:pPr>
        <w:ind w:left="60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2389770">
      <w:start w:val="1"/>
      <w:numFmt w:val="bullet"/>
      <w:lvlText w:val="▪"/>
      <w:lvlJc w:val="left"/>
      <w:pPr>
        <w:ind w:left="67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642880351">
    <w:abstractNumId w:val="25"/>
  </w:num>
  <w:num w:numId="2" w16cid:durableId="826215311">
    <w:abstractNumId w:val="16"/>
  </w:num>
  <w:num w:numId="3" w16cid:durableId="1678848093">
    <w:abstractNumId w:val="48"/>
  </w:num>
  <w:num w:numId="4" w16cid:durableId="736778759">
    <w:abstractNumId w:val="0"/>
  </w:num>
  <w:num w:numId="5" w16cid:durableId="1728456625">
    <w:abstractNumId w:val="11"/>
  </w:num>
  <w:num w:numId="6" w16cid:durableId="124201888">
    <w:abstractNumId w:val="4"/>
  </w:num>
  <w:num w:numId="7" w16cid:durableId="115803121">
    <w:abstractNumId w:val="46"/>
  </w:num>
  <w:num w:numId="8" w16cid:durableId="1149395568">
    <w:abstractNumId w:val="2"/>
  </w:num>
  <w:num w:numId="9" w16cid:durableId="1022128580">
    <w:abstractNumId w:val="49"/>
  </w:num>
  <w:num w:numId="10" w16cid:durableId="1413239486">
    <w:abstractNumId w:val="27"/>
  </w:num>
  <w:num w:numId="11" w16cid:durableId="1996372221">
    <w:abstractNumId w:val="51"/>
  </w:num>
  <w:num w:numId="12" w16cid:durableId="507332896">
    <w:abstractNumId w:val="10"/>
  </w:num>
  <w:num w:numId="13" w16cid:durableId="443496783">
    <w:abstractNumId w:val="7"/>
  </w:num>
  <w:num w:numId="14" w16cid:durableId="246380089">
    <w:abstractNumId w:val="37"/>
  </w:num>
  <w:num w:numId="15" w16cid:durableId="386531351">
    <w:abstractNumId w:val="34"/>
  </w:num>
  <w:num w:numId="16" w16cid:durableId="279142196">
    <w:abstractNumId w:val="44"/>
  </w:num>
  <w:num w:numId="17" w16cid:durableId="1590429112">
    <w:abstractNumId w:val="31"/>
  </w:num>
  <w:num w:numId="18" w16cid:durableId="939412770">
    <w:abstractNumId w:val="33"/>
  </w:num>
  <w:num w:numId="19" w16cid:durableId="1031492732">
    <w:abstractNumId w:val="12"/>
  </w:num>
  <w:num w:numId="20" w16cid:durableId="1196429744">
    <w:abstractNumId w:val="18"/>
  </w:num>
  <w:num w:numId="21" w16cid:durableId="1889878753">
    <w:abstractNumId w:val="3"/>
  </w:num>
  <w:num w:numId="22" w16cid:durableId="1158032220">
    <w:abstractNumId w:val="45"/>
  </w:num>
  <w:num w:numId="23" w16cid:durableId="762914734">
    <w:abstractNumId w:val="39"/>
  </w:num>
  <w:num w:numId="24" w16cid:durableId="2032805254">
    <w:abstractNumId w:val="41"/>
  </w:num>
  <w:num w:numId="25" w16cid:durableId="767699173">
    <w:abstractNumId w:val="35"/>
  </w:num>
  <w:num w:numId="26" w16cid:durableId="1492329996">
    <w:abstractNumId w:val="17"/>
  </w:num>
  <w:num w:numId="27" w16cid:durableId="2038580041">
    <w:abstractNumId w:val="42"/>
  </w:num>
  <w:num w:numId="28" w16cid:durableId="508759782">
    <w:abstractNumId w:val="24"/>
  </w:num>
  <w:num w:numId="29" w16cid:durableId="1077289054">
    <w:abstractNumId w:val="20"/>
  </w:num>
  <w:num w:numId="30" w16cid:durableId="1636640654">
    <w:abstractNumId w:val="5"/>
  </w:num>
  <w:num w:numId="31" w16cid:durableId="1233194798">
    <w:abstractNumId w:val="21"/>
  </w:num>
  <w:num w:numId="32" w16cid:durableId="220407050">
    <w:abstractNumId w:val="50"/>
  </w:num>
  <w:num w:numId="33" w16cid:durableId="856112713">
    <w:abstractNumId w:val="9"/>
  </w:num>
  <w:num w:numId="34" w16cid:durableId="53741812">
    <w:abstractNumId w:val="22"/>
  </w:num>
  <w:num w:numId="35" w16cid:durableId="427193691">
    <w:abstractNumId w:val="43"/>
  </w:num>
  <w:num w:numId="36" w16cid:durableId="385645183">
    <w:abstractNumId w:val="30"/>
  </w:num>
  <w:num w:numId="37" w16cid:durableId="1639337882">
    <w:abstractNumId w:val="13"/>
  </w:num>
  <w:num w:numId="38" w16cid:durableId="3211306">
    <w:abstractNumId w:val="36"/>
  </w:num>
  <w:num w:numId="39" w16cid:durableId="760756619">
    <w:abstractNumId w:val="19"/>
  </w:num>
  <w:num w:numId="40" w16cid:durableId="1696687764">
    <w:abstractNumId w:val="32"/>
  </w:num>
  <w:num w:numId="41" w16cid:durableId="414325163">
    <w:abstractNumId w:val="28"/>
  </w:num>
  <w:num w:numId="42" w16cid:durableId="1405104088">
    <w:abstractNumId w:val="26"/>
  </w:num>
  <w:num w:numId="43" w16cid:durableId="987855517">
    <w:abstractNumId w:val="14"/>
  </w:num>
  <w:num w:numId="44" w16cid:durableId="1277178799">
    <w:abstractNumId w:val="6"/>
  </w:num>
  <w:num w:numId="45" w16cid:durableId="1056120504">
    <w:abstractNumId w:val="40"/>
  </w:num>
  <w:num w:numId="46" w16cid:durableId="579799387">
    <w:abstractNumId w:val="1"/>
  </w:num>
  <w:num w:numId="47" w16cid:durableId="1719862984">
    <w:abstractNumId w:val="29"/>
  </w:num>
  <w:num w:numId="48" w16cid:durableId="1995602483">
    <w:abstractNumId w:val="23"/>
  </w:num>
  <w:num w:numId="49" w16cid:durableId="258101213">
    <w:abstractNumId w:val="47"/>
  </w:num>
  <w:num w:numId="50" w16cid:durableId="1052575945">
    <w:abstractNumId w:val="8"/>
  </w:num>
  <w:num w:numId="51" w16cid:durableId="57365881">
    <w:abstractNumId w:val="38"/>
  </w:num>
  <w:num w:numId="52" w16cid:durableId="2146845489">
    <w:abstractNumId w:val="1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711"/>
    <w:rsid w:val="00000C37"/>
    <w:rsid w:val="000343D6"/>
    <w:rsid w:val="00040208"/>
    <w:rsid w:val="00044C58"/>
    <w:rsid w:val="0004703E"/>
    <w:rsid w:val="00047A3C"/>
    <w:rsid w:val="00072411"/>
    <w:rsid w:val="000802D8"/>
    <w:rsid w:val="00086757"/>
    <w:rsid w:val="000874D2"/>
    <w:rsid w:val="00093136"/>
    <w:rsid w:val="00094B58"/>
    <w:rsid w:val="000A11B6"/>
    <w:rsid w:val="000A5A26"/>
    <w:rsid w:val="000A7458"/>
    <w:rsid w:val="000B22CA"/>
    <w:rsid w:val="000D1360"/>
    <w:rsid w:val="000F171A"/>
    <w:rsid w:val="000F60A6"/>
    <w:rsid w:val="000F7431"/>
    <w:rsid w:val="001036E1"/>
    <w:rsid w:val="00104A59"/>
    <w:rsid w:val="001074BA"/>
    <w:rsid w:val="0011258F"/>
    <w:rsid w:val="00117139"/>
    <w:rsid w:val="00127E16"/>
    <w:rsid w:val="001430A1"/>
    <w:rsid w:val="00147B88"/>
    <w:rsid w:val="0015073B"/>
    <w:rsid w:val="00157976"/>
    <w:rsid w:val="00167548"/>
    <w:rsid w:val="001717A2"/>
    <w:rsid w:val="00172771"/>
    <w:rsid w:val="001A0FC1"/>
    <w:rsid w:val="001B7918"/>
    <w:rsid w:val="001C2313"/>
    <w:rsid w:val="001E3214"/>
    <w:rsid w:val="001E329E"/>
    <w:rsid w:val="001E402D"/>
    <w:rsid w:val="001F40E6"/>
    <w:rsid w:val="00214133"/>
    <w:rsid w:val="00244142"/>
    <w:rsid w:val="00247392"/>
    <w:rsid w:val="00275E46"/>
    <w:rsid w:val="00281D0A"/>
    <w:rsid w:val="00287916"/>
    <w:rsid w:val="00293DDD"/>
    <w:rsid w:val="00295C48"/>
    <w:rsid w:val="002A5C52"/>
    <w:rsid w:val="002B7377"/>
    <w:rsid w:val="002C0DFA"/>
    <w:rsid w:val="002C1A03"/>
    <w:rsid w:val="002E1510"/>
    <w:rsid w:val="002E53CB"/>
    <w:rsid w:val="002F5BCB"/>
    <w:rsid w:val="00311CAF"/>
    <w:rsid w:val="00341208"/>
    <w:rsid w:val="00350676"/>
    <w:rsid w:val="00350BC7"/>
    <w:rsid w:val="00353EAD"/>
    <w:rsid w:val="0036256E"/>
    <w:rsid w:val="00365CCD"/>
    <w:rsid w:val="00381C10"/>
    <w:rsid w:val="00387998"/>
    <w:rsid w:val="00397404"/>
    <w:rsid w:val="003A3414"/>
    <w:rsid w:val="003C7B40"/>
    <w:rsid w:val="003D266A"/>
    <w:rsid w:val="003D5B99"/>
    <w:rsid w:val="003E10B8"/>
    <w:rsid w:val="003F0E53"/>
    <w:rsid w:val="003F684B"/>
    <w:rsid w:val="003F7CBE"/>
    <w:rsid w:val="00405711"/>
    <w:rsid w:val="00406B2B"/>
    <w:rsid w:val="00427789"/>
    <w:rsid w:val="00440930"/>
    <w:rsid w:val="00445548"/>
    <w:rsid w:val="00453E83"/>
    <w:rsid w:val="00461E5A"/>
    <w:rsid w:val="0046600B"/>
    <w:rsid w:val="004713EC"/>
    <w:rsid w:val="00472F72"/>
    <w:rsid w:val="004848F3"/>
    <w:rsid w:val="0048587A"/>
    <w:rsid w:val="00485B92"/>
    <w:rsid w:val="004871FE"/>
    <w:rsid w:val="00494F96"/>
    <w:rsid w:val="004A4051"/>
    <w:rsid w:val="004C1078"/>
    <w:rsid w:val="004C2B23"/>
    <w:rsid w:val="004C68F0"/>
    <w:rsid w:val="004D067A"/>
    <w:rsid w:val="004E6AE4"/>
    <w:rsid w:val="004F4A05"/>
    <w:rsid w:val="005139B7"/>
    <w:rsid w:val="00527B2F"/>
    <w:rsid w:val="0053294D"/>
    <w:rsid w:val="00541D03"/>
    <w:rsid w:val="00561763"/>
    <w:rsid w:val="005626EE"/>
    <w:rsid w:val="00571E90"/>
    <w:rsid w:val="005843F2"/>
    <w:rsid w:val="005A511B"/>
    <w:rsid w:val="005E4103"/>
    <w:rsid w:val="005E6959"/>
    <w:rsid w:val="005F2991"/>
    <w:rsid w:val="005F6573"/>
    <w:rsid w:val="00604326"/>
    <w:rsid w:val="00625B3E"/>
    <w:rsid w:val="00627A18"/>
    <w:rsid w:val="006400DC"/>
    <w:rsid w:val="00660A7D"/>
    <w:rsid w:val="0068739B"/>
    <w:rsid w:val="006A24D0"/>
    <w:rsid w:val="006A6791"/>
    <w:rsid w:val="006A6A32"/>
    <w:rsid w:val="006C10C4"/>
    <w:rsid w:val="006C6ECE"/>
    <w:rsid w:val="006C7EF5"/>
    <w:rsid w:val="006D51C7"/>
    <w:rsid w:val="006D6480"/>
    <w:rsid w:val="006F28F5"/>
    <w:rsid w:val="00701EEA"/>
    <w:rsid w:val="0070232E"/>
    <w:rsid w:val="00703466"/>
    <w:rsid w:val="007400D0"/>
    <w:rsid w:val="00740D33"/>
    <w:rsid w:val="007519F7"/>
    <w:rsid w:val="00751D50"/>
    <w:rsid w:val="00753FB7"/>
    <w:rsid w:val="00756665"/>
    <w:rsid w:val="00757834"/>
    <w:rsid w:val="00762567"/>
    <w:rsid w:val="00773B57"/>
    <w:rsid w:val="007749AA"/>
    <w:rsid w:val="0077509F"/>
    <w:rsid w:val="00795080"/>
    <w:rsid w:val="007A0153"/>
    <w:rsid w:val="007A117E"/>
    <w:rsid w:val="007A4A34"/>
    <w:rsid w:val="007B5F19"/>
    <w:rsid w:val="007B72CF"/>
    <w:rsid w:val="007D6A04"/>
    <w:rsid w:val="007E146B"/>
    <w:rsid w:val="007E54DE"/>
    <w:rsid w:val="007E7318"/>
    <w:rsid w:val="007F1321"/>
    <w:rsid w:val="007F6DC3"/>
    <w:rsid w:val="00803D72"/>
    <w:rsid w:val="008144C2"/>
    <w:rsid w:val="0082320F"/>
    <w:rsid w:val="0082493B"/>
    <w:rsid w:val="00827F12"/>
    <w:rsid w:val="0083676D"/>
    <w:rsid w:val="008430A5"/>
    <w:rsid w:val="00853931"/>
    <w:rsid w:val="008576CC"/>
    <w:rsid w:val="0086008B"/>
    <w:rsid w:val="0086305B"/>
    <w:rsid w:val="00866406"/>
    <w:rsid w:val="0087081C"/>
    <w:rsid w:val="00890999"/>
    <w:rsid w:val="00897BBB"/>
    <w:rsid w:val="008A093D"/>
    <w:rsid w:val="008A309A"/>
    <w:rsid w:val="008A3C70"/>
    <w:rsid w:val="008A6B3B"/>
    <w:rsid w:val="008C2760"/>
    <w:rsid w:val="008D3E67"/>
    <w:rsid w:val="008F5604"/>
    <w:rsid w:val="009070AC"/>
    <w:rsid w:val="00922AE0"/>
    <w:rsid w:val="00973AEF"/>
    <w:rsid w:val="009B2EDF"/>
    <w:rsid w:val="009C01A0"/>
    <w:rsid w:val="009D1F87"/>
    <w:rsid w:val="009E0424"/>
    <w:rsid w:val="009E5F18"/>
    <w:rsid w:val="009F33D9"/>
    <w:rsid w:val="009F4CC4"/>
    <w:rsid w:val="00A06C2A"/>
    <w:rsid w:val="00A11CE6"/>
    <w:rsid w:val="00A15D22"/>
    <w:rsid w:val="00A21757"/>
    <w:rsid w:val="00A265A1"/>
    <w:rsid w:val="00A32FD5"/>
    <w:rsid w:val="00A52D71"/>
    <w:rsid w:val="00A722C1"/>
    <w:rsid w:val="00A755FE"/>
    <w:rsid w:val="00A81C7A"/>
    <w:rsid w:val="00A92DDC"/>
    <w:rsid w:val="00A94854"/>
    <w:rsid w:val="00AB5A3D"/>
    <w:rsid w:val="00AB6564"/>
    <w:rsid w:val="00AE146C"/>
    <w:rsid w:val="00AE5F5B"/>
    <w:rsid w:val="00B032E9"/>
    <w:rsid w:val="00B073E0"/>
    <w:rsid w:val="00B14946"/>
    <w:rsid w:val="00B36E17"/>
    <w:rsid w:val="00B37F49"/>
    <w:rsid w:val="00B42DA9"/>
    <w:rsid w:val="00B463BB"/>
    <w:rsid w:val="00B568BA"/>
    <w:rsid w:val="00B67E47"/>
    <w:rsid w:val="00BB0226"/>
    <w:rsid w:val="00BD2CC7"/>
    <w:rsid w:val="00BD3D18"/>
    <w:rsid w:val="00BE2D73"/>
    <w:rsid w:val="00C31423"/>
    <w:rsid w:val="00C33023"/>
    <w:rsid w:val="00C342FF"/>
    <w:rsid w:val="00C35FC9"/>
    <w:rsid w:val="00C36450"/>
    <w:rsid w:val="00C43E50"/>
    <w:rsid w:val="00C53F88"/>
    <w:rsid w:val="00C57AC1"/>
    <w:rsid w:val="00C614E5"/>
    <w:rsid w:val="00C72777"/>
    <w:rsid w:val="00C824E4"/>
    <w:rsid w:val="00C93244"/>
    <w:rsid w:val="00CA2530"/>
    <w:rsid w:val="00CA36D4"/>
    <w:rsid w:val="00CA7BA0"/>
    <w:rsid w:val="00CB65D2"/>
    <w:rsid w:val="00CB71B6"/>
    <w:rsid w:val="00CC32C7"/>
    <w:rsid w:val="00CD3DA6"/>
    <w:rsid w:val="00CE03DD"/>
    <w:rsid w:val="00CE3D56"/>
    <w:rsid w:val="00CF5993"/>
    <w:rsid w:val="00D14A27"/>
    <w:rsid w:val="00D14E0C"/>
    <w:rsid w:val="00D24491"/>
    <w:rsid w:val="00D25173"/>
    <w:rsid w:val="00D27107"/>
    <w:rsid w:val="00D37B16"/>
    <w:rsid w:val="00D40A5D"/>
    <w:rsid w:val="00D5173B"/>
    <w:rsid w:val="00D818EB"/>
    <w:rsid w:val="00D916F6"/>
    <w:rsid w:val="00DA4CEC"/>
    <w:rsid w:val="00DA6855"/>
    <w:rsid w:val="00DC2266"/>
    <w:rsid w:val="00DC4CC2"/>
    <w:rsid w:val="00DD0711"/>
    <w:rsid w:val="00DD496E"/>
    <w:rsid w:val="00DD5DEA"/>
    <w:rsid w:val="00DF6FE5"/>
    <w:rsid w:val="00E01415"/>
    <w:rsid w:val="00E01A67"/>
    <w:rsid w:val="00E029B0"/>
    <w:rsid w:val="00E22D90"/>
    <w:rsid w:val="00E26838"/>
    <w:rsid w:val="00E31BF7"/>
    <w:rsid w:val="00E455E0"/>
    <w:rsid w:val="00E52D0E"/>
    <w:rsid w:val="00E5505D"/>
    <w:rsid w:val="00E74787"/>
    <w:rsid w:val="00E868D9"/>
    <w:rsid w:val="00E97B3C"/>
    <w:rsid w:val="00EB7BAB"/>
    <w:rsid w:val="00EC03CD"/>
    <w:rsid w:val="00EC17F1"/>
    <w:rsid w:val="00ED274C"/>
    <w:rsid w:val="00ED654F"/>
    <w:rsid w:val="00EE429C"/>
    <w:rsid w:val="00EE5E56"/>
    <w:rsid w:val="00EF4804"/>
    <w:rsid w:val="00EF58E4"/>
    <w:rsid w:val="00EF5F0E"/>
    <w:rsid w:val="00F02648"/>
    <w:rsid w:val="00F02CC8"/>
    <w:rsid w:val="00F1391C"/>
    <w:rsid w:val="00F13BD6"/>
    <w:rsid w:val="00F15A6C"/>
    <w:rsid w:val="00F23CF0"/>
    <w:rsid w:val="00F31610"/>
    <w:rsid w:val="00F52AD1"/>
    <w:rsid w:val="00F52CDD"/>
    <w:rsid w:val="00F67F81"/>
    <w:rsid w:val="00F84DE3"/>
    <w:rsid w:val="00F9131B"/>
    <w:rsid w:val="00F915B7"/>
    <w:rsid w:val="00FA5EA1"/>
    <w:rsid w:val="00FB2666"/>
    <w:rsid w:val="00FB2E0D"/>
    <w:rsid w:val="00FC033D"/>
    <w:rsid w:val="00FD3CC4"/>
    <w:rsid w:val="00FD5598"/>
    <w:rsid w:val="00FE0B18"/>
    <w:rsid w:val="00FE3F11"/>
    <w:rsid w:val="00FF7F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27A78"/>
  <w15:chartTrackingRefBased/>
  <w15:docId w15:val="{41F94F25-9FF3-D142-BC8D-C89C1865E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rsid w:val="00751D50"/>
    <w:pPr>
      <w:spacing w:line="480" w:lineRule="auto"/>
      <w:outlineLvl w:val="0"/>
    </w:pPr>
    <w:rPr>
      <w:rFonts w:ascii="Neris Light" w:hAnsi="Neris Light"/>
      <w:b/>
      <w:bCs/>
      <w:color w:val="3CA7AE"/>
      <w:sz w:val="28"/>
      <w:szCs w:val="28"/>
    </w:rPr>
  </w:style>
  <w:style w:type="paragraph" w:styleId="Heading2">
    <w:name w:val="heading 2"/>
    <w:basedOn w:val="Normal"/>
    <w:next w:val="Normal"/>
    <w:link w:val="Heading2Char"/>
    <w:uiPriority w:val="9"/>
    <w:unhideWhenUsed/>
    <w:qFormat/>
    <w:rsid w:val="00751D50"/>
    <w:pPr>
      <w:spacing w:line="360" w:lineRule="auto"/>
      <w:outlineLvl w:val="1"/>
    </w:pPr>
    <w:rPr>
      <w:rFonts w:ascii="Neris Light" w:hAnsi="Neris Light"/>
      <w:b/>
      <w:bCs/>
      <w:color w:val="3CA7AE"/>
    </w:rPr>
  </w:style>
  <w:style w:type="paragraph" w:styleId="Heading3">
    <w:name w:val="heading 3"/>
    <w:basedOn w:val="Normal"/>
    <w:next w:val="Normal"/>
    <w:link w:val="Heading3Char"/>
    <w:uiPriority w:val="9"/>
    <w:semiHidden/>
    <w:unhideWhenUsed/>
    <w:rsid w:val="00FE0B1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D50"/>
    <w:rPr>
      <w:rFonts w:ascii="Neris Light" w:hAnsi="Neris Light"/>
      <w:b/>
      <w:bCs/>
      <w:color w:val="3CA7AE"/>
      <w:sz w:val="28"/>
      <w:szCs w:val="28"/>
    </w:rPr>
  </w:style>
  <w:style w:type="paragraph" w:styleId="Header">
    <w:name w:val="header"/>
    <w:basedOn w:val="Normal"/>
    <w:link w:val="HeaderChar"/>
    <w:uiPriority w:val="99"/>
    <w:unhideWhenUsed/>
    <w:rsid w:val="00E868D9"/>
    <w:pPr>
      <w:tabs>
        <w:tab w:val="center" w:pos="4513"/>
        <w:tab w:val="right" w:pos="9026"/>
      </w:tabs>
    </w:pPr>
  </w:style>
  <w:style w:type="character" w:customStyle="1" w:styleId="HeaderChar">
    <w:name w:val="Header Char"/>
    <w:basedOn w:val="DefaultParagraphFont"/>
    <w:link w:val="Header"/>
    <w:uiPriority w:val="99"/>
    <w:rsid w:val="00E868D9"/>
  </w:style>
  <w:style w:type="paragraph" w:styleId="Footer">
    <w:name w:val="footer"/>
    <w:basedOn w:val="Normal"/>
    <w:link w:val="FooterChar"/>
    <w:uiPriority w:val="99"/>
    <w:unhideWhenUsed/>
    <w:rsid w:val="00E868D9"/>
    <w:pPr>
      <w:tabs>
        <w:tab w:val="center" w:pos="4513"/>
        <w:tab w:val="right" w:pos="9026"/>
      </w:tabs>
    </w:pPr>
  </w:style>
  <w:style w:type="character" w:customStyle="1" w:styleId="FooterChar">
    <w:name w:val="Footer Char"/>
    <w:basedOn w:val="DefaultParagraphFont"/>
    <w:link w:val="Footer"/>
    <w:uiPriority w:val="99"/>
    <w:rsid w:val="00E868D9"/>
  </w:style>
  <w:style w:type="character" w:styleId="Hyperlink">
    <w:name w:val="Hyperlink"/>
    <w:basedOn w:val="DefaultParagraphFont"/>
    <w:uiPriority w:val="99"/>
    <w:unhideWhenUsed/>
    <w:rsid w:val="00E868D9"/>
    <w:rPr>
      <w:color w:val="0563C1" w:themeColor="hyperlink"/>
      <w:u w:val="single"/>
    </w:rPr>
  </w:style>
  <w:style w:type="character" w:styleId="UnresolvedMention">
    <w:name w:val="Unresolved Mention"/>
    <w:basedOn w:val="DefaultParagraphFont"/>
    <w:uiPriority w:val="99"/>
    <w:semiHidden/>
    <w:unhideWhenUsed/>
    <w:rsid w:val="00E868D9"/>
    <w:rPr>
      <w:color w:val="605E5C"/>
      <w:shd w:val="clear" w:color="auto" w:fill="E1DFDD"/>
    </w:rPr>
  </w:style>
  <w:style w:type="paragraph" w:styleId="ListParagraph">
    <w:name w:val="List Paragraph"/>
    <w:basedOn w:val="Normal"/>
    <w:uiPriority w:val="34"/>
    <w:qFormat/>
    <w:rsid w:val="009F33D9"/>
    <w:pPr>
      <w:ind w:left="720"/>
      <w:contextualSpacing/>
    </w:pPr>
  </w:style>
  <w:style w:type="character" w:styleId="PageNumber">
    <w:name w:val="page number"/>
    <w:basedOn w:val="DefaultParagraphFont"/>
    <w:uiPriority w:val="99"/>
    <w:semiHidden/>
    <w:unhideWhenUsed/>
    <w:rsid w:val="009F33D9"/>
  </w:style>
  <w:style w:type="character" w:customStyle="1" w:styleId="Heading2Char">
    <w:name w:val="Heading 2 Char"/>
    <w:basedOn w:val="DefaultParagraphFont"/>
    <w:link w:val="Heading2"/>
    <w:uiPriority w:val="9"/>
    <w:rsid w:val="00751D50"/>
    <w:rPr>
      <w:rFonts w:ascii="Neris Light" w:hAnsi="Neris Light"/>
      <w:b/>
      <w:bCs/>
      <w:color w:val="3CA7AE"/>
    </w:rPr>
  </w:style>
  <w:style w:type="paragraph" w:styleId="Title">
    <w:name w:val="Title"/>
    <w:aliases w:val="Document Title"/>
    <w:basedOn w:val="Normal"/>
    <w:next w:val="Normal"/>
    <w:link w:val="TitleChar"/>
    <w:uiPriority w:val="10"/>
    <w:qFormat/>
    <w:rsid w:val="00751D50"/>
    <w:pPr>
      <w:jc w:val="center"/>
    </w:pPr>
    <w:rPr>
      <w:rFonts w:ascii="Neris Light" w:hAnsi="Neris Light"/>
      <w:b/>
      <w:bCs/>
      <w:color w:val="3CA7AE"/>
      <w:sz w:val="104"/>
      <w:szCs w:val="104"/>
    </w:rPr>
  </w:style>
  <w:style w:type="character" w:customStyle="1" w:styleId="TitleChar">
    <w:name w:val="Title Char"/>
    <w:aliases w:val="Document Title Char"/>
    <w:basedOn w:val="DefaultParagraphFont"/>
    <w:link w:val="Title"/>
    <w:uiPriority w:val="10"/>
    <w:rsid w:val="00751D50"/>
    <w:rPr>
      <w:rFonts w:ascii="Neris Light" w:hAnsi="Neris Light"/>
      <w:b/>
      <w:bCs/>
      <w:color w:val="3CA7AE"/>
      <w:sz w:val="104"/>
      <w:szCs w:val="104"/>
    </w:rPr>
  </w:style>
  <w:style w:type="paragraph" w:customStyle="1" w:styleId="Body">
    <w:name w:val="Body"/>
    <w:basedOn w:val="Normal"/>
    <w:qFormat/>
    <w:rsid w:val="00F31610"/>
    <w:pPr>
      <w:spacing w:line="276" w:lineRule="auto"/>
      <w:ind w:left="-284"/>
    </w:pPr>
    <w:rPr>
      <w:rFonts w:ascii="Neris Light" w:hAnsi="Neris Light"/>
      <w:color w:val="595959" w:themeColor="text1" w:themeTint="A6"/>
      <w:sz w:val="20"/>
      <w:szCs w:val="20"/>
    </w:rPr>
  </w:style>
  <w:style w:type="table" w:styleId="TableGrid">
    <w:name w:val="Table Grid"/>
    <w:basedOn w:val="TableNormal"/>
    <w:uiPriority w:val="39"/>
    <w:rsid w:val="007A11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Body">
    <w:name w:val="Main Body"/>
    <w:rsid w:val="007A117E"/>
    <w:pPr>
      <w:adjustRightInd w:val="0"/>
      <w:snapToGrid w:val="0"/>
      <w:contextualSpacing/>
    </w:pPr>
    <w:rPr>
      <w:rFonts w:ascii="Neris Light" w:hAnsi="Neris Light"/>
      <w:color w:val="595959" w:themeColor="text1" w:themeTint="A6"/>
      <w:sz w:val="20"/>
      <w:szCs w:val="20"/>
    </w:rPr>
  </w:style>
  <w:style w:type="paragraph" w:styleId="TOC1">
    <w:name w:val="toc 1"/>
    <w:basedOn w:val="Normal"/>
    <w:next w:val="Normal"/>
    <w:autoRedefine/>
    <w:uiPriority w:val="39"/>
    <w:semiHidden/>
    <w:unhideWhenUsed/>
    <w:rsid w:val="00104A59"/>
    <w:pPr>
      <w:spacing w:after="100"/>
    </w:pPr>
    <w:rPr>
      <w:rFonts w:ascii="Arial" w:eastAsia="MS Mincho" w:hAnsi="Arial" w:cs="Times New Roman"/>
      <w:sz w:val="20"/>
      <w:lang w:val="en-US"/>
    </w:rPr>
  </w:style>
  <w:style w:type="paragraph" w:styleId="TOC3">
    <w:name w:val="toc 3"/>
    <w:basedOn w:val="Normal"/>
    <w:next w:val="Normal"/>
    <w:autoRedefine/>
    <w:uiPriority w:val="39"/>
    <w:semiHidden/>
    <w:unhideWhenUsed/>
    <w:rsid w:val="00104A59"/>
    <w:pPr>
      <w:spacing w:after="100"/>
      <w:ind w:left="400"/>
    </w:pPr>
    <w:rPr>
      <w:rFonts w:ascii="Arial" w:eastAsia="MS Mincho" w:hAnsi="Arial" w:cs="Times New Roman"/>
      <w:sz w:val="20"/>
      <w:lang w:val="en-US"/>
    </w:rPr>
  </w:style>
  <w:style w:type="paragraph" w:styleId="TOCHeading">
    <w:name w:val="TOC Heading"/>
    <w:basedOn w:val="Heading1"/>
    <w:next w:val="Normal"/>
    <w:uiPriority w:val="39"/>
    <w:semiHidden/>
    <w:unhideWhenUsed/>
    <w:qFormat/>
    <w:rsid w:val="00104A59"/>
    <w:pPr>
      <w:keepNext/>
      <w:keepLines/>
      <w:spacing w:before="240" w:line="256" w:lineRule="auto"/>
      <w:outlineLvl w:val="9"/>
    </w:pPr>
    <w:rPr>
      <w:rFonts w:ascii="Calibri Light" w:eastAsia="Times New Roman" w:hAnsi="Calibri Light" w:cs="Times New Roman"/>
      <w:b w:val="0"/>
      <w:bCs w:val="0"/>
      <w:color w:val="0D1C2F"/>
      <w:sz w:val="32"/>
      <w:szCs w:val="32"/>
      <w:lang w:val="en-US"/>
    </w:rPr>
  </w:style>
  <w:style w:type="paragraph" w:customStyle="1" w:styleId="4Bulletedcopyblue">
    <w:name w:val="4 Bulleted copy blue"/>
    <w:basedOn w:val="Normal"/>
    <w:qFormat/>
    <w:rsid w:val="004C2B23"/>
    <w:pPr>
      <w:numPr>
        <w:numId w:val="3"/>
      </w:numPr>
      <w:spacing w:after="120"/>
    </w:pPr>
    <w:rPr>
      <w:rFonts w:ascii="Arial" w:eastAsia="MS Mincho" w:hAnsi="Arial" w:cs="Arial"/>
      <w:sz w:val="20"/>
      <w:szCs w:val="20"/>
      <w:lang w:val="en-US"/>
    </w:rPr>
  </w:style>
  <w:style w:type="paragraph" w:customStyle="1" w:styleId="Subhead2">
    <w:name w:val="Subhead 2"/>
    <w:basedOn w:val="Normal"/>
    <w:next w:val="Normal"/>
    <w:link w:val="Subhead2Char"/>
    <w:qFormat/>
    <w:rsid w:val="00365CCD"/>
    <w:pPr>
      <w:spacing w:before="240" w:after="120"/>
    </w:pPr>
    <w:rPr>
      <w:rFonts w:ascii="Arial" w:eastAsia="MS Mincho" w:hAnsi="Arial" w:cs="Times New Roman"/>
      <w:b/>
      <w:color w:val="12263F"/>
      <w:lang w:val="en-US"/>
    </w:rPr>
  </w:style>
  <w:style w:type="character" w:customStyle="1" w:styleId="Subhead2Char">
    <w:name w:val="Subhead 2 Char"/>
    <w:link w:val="Subhead2"/>
    <w:rsid w:val="00365CCD"/>
    <w:rPr>
      <w:rFonts w:ascii="Arial" w:eastAsia="MS Mincho" w:hAnsi="Arial" w:cs="Times New Roman"/>
      <w:b/>
      <w:color w:val="12263F"/>
      <w:lang w:val="en-US"/>
    </w:rPr>
  </w:style>
  <w:style w:type="paragraph" w:customStyle="1" w:styleId="1bodycopy10pt">
    <w:name w:val="1 body copy 10pt"/>
    <w:basedOn w:val="Normal"/>
    <w:link w:val="1bodycopy10ptChar"/>
    <w:qFormat/>
    <w:rsid w:val="00773B57"/>
    <w:pPr>
      <w:spacing w:after="120"/>
    </w:pPr>
    <w:rPr>
      <w:rFonts w:ascii="Arial" w:eastAsia="MS Mincho" w:hAnsi="Arial" w:cs="Times New Roman"/>
      <w:sz w:val="20"/>
      <w:lang w:val="en-US"/>
    </w:rPr>
  </w:style>
  <w:style w:type="character" w:customStyle="1" w:styleId="1bodycopy10ptChar">
    <w:name w:val="1 body copy 10pt Char"/>
    <w:link w:val="1bodycopy10pt"/>
    <w:rsid w:val="00773B57"/>
    <w:rPr>
      <w:rFonts w:ascii="Arial" w:eastAsia="MS Mincho" w:hAnsi="Arial" w:cs="Times New Roman"/>
      <w:sz w:val="20"/>
      <w:lang w:val="en-US"/>
    </w:rPr>
  </w:style>
  <w:style w:type="character" w:customStyle="1" w:styleId="Heading3Char">
    <w:name w:val="Heading 3 Char"/>
    <w:basedOn w:val="DefaultParagraphFont"/>
    <w:link w:val="Heading3"/>
    <w:uiPriority w:val="9"/>
    <w:semiHidden/>
    <w:rsid w:val="00FE0B18"/>
    <w:rPr>
      <w:rFonts w:asciiTheme="majorHAnsi" w:eastAsiaTheme="majorEastAsia" w:hAnsiTheme="majorHAnsi" w:cstheme="majorBidi"/>
      <w:color w:val="1F3763" w:themeColor="accent1" w:themeShade="7F"/>
    </w:rPr>
  </w:style>
  <w:style w:type="character" w:styleId="CommentReference">
    <w:name w:val="annotation reference"/>
    <w:basedOn w:val="DefaultParagraphFont"/>
    <w:uiPriority w:val="99"/>
    <w:semiHidden/>
    <w:unhideWhenUsed/>
    <w:rsid w:val="00E455E0"/>
    <w:rPr>
      <w:sz w:val="16"/>
      <w:szCs w:val="16"/>
    </w:rPr>
  </w:style>
  <w:style w:type="paragraph" w:styleId="CommentText">
    <w:name w:val="annotation text"/>
    <w:basedOn w:val="Normal"/>
    <w:link w:val="CommentTextChar"/>
    <w:uiPriority w:val="99"/>
    <w:unhideWhenUsed/>
    <w:rsid w:val="00E455E0"/>
    <w:pPr>
      <w:spacing w:after="109"/>
      <w:ind w:left="293" w:hanging="10"/>
      <w:jc w:val="both"/>
    </w:pPr>
    <w:rPr>
      <w:rFonts w:ascii="Calibri" w:eastAsia="Calibri" w:hAnsi="Calibri" w:cs="Calibri"/>
      <w:color w:val="000000"/>
      <w:sz w:val="20"/>
      <w:szCs w:val="20"/>
      <w:lang w:eastAsia="en-GB"/>
    </w:rPr>
  </w:style>
  <w:style w:type="character" w:customStyle="1" w:styleId="CommentTextChar">
    <w:name w:val="Comment Text Char"/>
    <w:basedOn w:val="DefaultParagraphFont"/>
    <w:link w:val="CommentText"/>
    <w:uiPriority w:val="99"/>
    <w:rsid w:val="00E455E0"/>
    <w:rPr>
      <w:rFonts w:ascii="Calibri" w:eastAsia="Calibri" w:hAnsi="Calibri" w:cs="Calibri"/>
      <w:color w:val="000000"/>
      <w:sz w:val="20"/>
      <w:szCs w:val="20"/>
      <w:lang w:eastAsia="en-GB"/>
    </w:rPr>
  </w:style>
  <w:style w:type="table" w:customStyle="1" w:styleId="TableGrid1">
    <w:name w:val="Table Grid1"/>
    <w:rsid w:val="00A755FE"/>
    <w:rPr>
      <w:rFonts w:eastAsiaTheme="minorEastAsia"/>
      <w:sz w:val="22"/>
      <w:szCs w:val="22"/>
      <w:lang w:eastAsia="en-GB"/>
    </w:rPr>
    <w:tblPr>
      <w:tblCellMar>
        <w:top w:w="0" w:type="dxa"/>
        <w:left w:w="0" w:type="dxa"/>
        <w:bottom w:w="0" w:type="dxa"/>
        <w:right w:w="0" w:type="dxa"/>
      </w:tblCellMar>
    </w:tblPr>
  </w:style>
  <w:style w:type="paragraph" w:styleId="BodyText">
    <w:name w:val="Body Text"/>
    <w:basedOn w:val="Normal"/>
    <w:link w:val="BodyTextChar"/>
    <w:uiPriority w:val="1"/>
    <w:qFormat/>
    <w:rsid w:val="004871FE"/>
    <w:pPr>
      <w:widowControl w:val="0"/>
      <w:autoSpaceDE w:val="0"/>
      <w:autoSpaceDN w:val="0"/>
    </w:pPr>
    <w:rPr>
      <w:rFonts w:ascii="Carlito" w:eastAsia="Carlito" w:hAnsi="Carlito" w:cs="Carlito"/>
      <w:sz w:val="22"/>
      <w:szCs w:val="22"/>
      <w:lang w:val="en-US"/>
    </w:rPr>
  </w:style>
  <w:style w:type="character" w:customStyle="1" w:styleId="BodyTextChar">
    <w:name w:val="Body Text Char"/>
    <w:basedOn w:val="DefaultParagraphFont"/>
    <w:link w:val="BodyText"/>
    <w:uiPriority w:val="1"/>
    <w:rsid w:val="004871FE"/>
    <w:rPr>
      <w:rFonts w:ascii="Carlito" w:eastAsia="Carlito" w:hAnsi="Carlito" w:cs="Carlito"/>
      <w:sz w:val="22"/>
      <w:szCs w:val="22"/>
      <w:lang w:val="en-US"/>
    </w:rPr>
  </w:style>
  <w:style w:type="paragraph" w:styleId="BalloonText">
    <w:name w:val="Balloon Text"/>
    <w:basedOn w:val="Normal"/>
    <w:link w:val="BalloonTextChar"/>
    <w:uiPriority w:val="99"/>
    <w:semiHidden/>
    <w:unhideWhenUsed/>
    <w:rsid w:val="008C27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2760"/>
    <w:rPr>
      <w:rFonts w:ascii="Segoe UI" w:hAnsi="Segoe UI" w:cs="Segoe UI"/>
      <w:sz w:val="18"/>
      <w:szCs w:val="18"/>
    </w:rPr>
  </w:style>
  <w:style w:type="character" w:customStyle="1" w:styleId="t286pc">
    <w:name w:val="t286pc"/>
    <w:basedOn w:val="DefaultParagraphFont"/>
    <w:rsid w:val="00FA5EA1"/>
  </w:style>
  <w:style w:type="paragraph" w:customStyle="1" w:styleId="z1qcye">
    <w:name w:val="z1qcye"/>
    <w:basedOn w:val="Normal"/>
    <w:rsid w:val="008430A5"/>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8430A5"/>
    <w:rPr>
      <w:b/>
      <w:bCs/>
    </w:rPr>
  </w:style>
  <w:style w:type="character" w:customStyle="1" w:styleId="lqfa5">
    <w:name w:val="lqfa5"/>
    <w:basedOn w:val="DefaultParagraphFont"/>
    <w:rsid w:val="008430A5"/>
  </w:style>
  <w:style w:type="paragraph" w:customStyle="1" w:styleId="jydcyd">
    <w:name w:val="jydcyd"/>
    <w:basedOn w:val="Normal"/>
    <w:rsid w:val="008430A5"/>
    <w:pPr>
      <w:spacing w:before="100" w:beforeAutospacing="1" w:after="100" w:afterAutospacing="1"/>
    </w:pPr>
    <w:rPr>
      <w:rFonts w:ascii="Times New Roman" w:eastAsia="Times New Roman" w:hAnsi="Times New Roman" w:cs="Times New Roman"/>
      <w:lang w:eastAsia="en-GB"/>
    </w:rPr>
  </w:style>
  <w:style w:type="character" w:customStyle="1" w:styleId="vhj6pe">
    <w:name w:val="vhj6pe"/>
    <w:basedOn w:val="DefaultParagraphFont"/>
    <w:rsid w:val="008430A5"/>
  </w:style>
  <w:style w:type="character" w:customStyle="1" w:styleId="r0r5r">
    <w:name w:val="r0r5r"/>
    <w:basedOn w:val="DefaultParagraphFont"/>
    <w:rsid w:val="008430A5"/>
  </w:style>
  <w:style w:type="character" w:customStyle="1" w:styleId="zjr8l">
    <w:name w:val="zjr8l"/>
    <w:basedOn w:val="DefaultParagraphFont"/>
    <w:rsid w:val="008430A5"/>
  </w:style>
  <w:style w:type="character" w:styleId="Emphasis">
    <w:name w:val="Emphasis"/>
    <w:basedOn w:val="DefaultParagraphFont"/>
    <w:uiPriority w:val="20"/>
    <w:qFormat/>
    <w:rsid w:val="008430A5"/>
    <w:rPr>
      <w:i/>
      <w:iCs/>
    </w:rPr>
  </w:style>
  <w:style w:type="character" w:styleId="FollowedHyperlink">
    <w:name w:val="FollowedHyperlink"/>
    <w:basedOn w:val="DefaultParagraphFont"/>
    <w:uiPriority w:val="99"/>
    <w:semiHidden/>
    <w:unhideWhenUsed/>
    <w:rsid w:val="008A6B3B"/>
    <w:rPr>
      <w:color w:val="954F72" w:themeColor="followedHyperlink"/>
      <w:u w:val="single"/>
    </w:rPr>
  </w:style>
  <w:style w:type="paragraph" w:styleId="Revision">
    <w:name w:val="Revision"/>
    <w:hidden/>
    <w:uiPriority w:val="99"/>
    <w:semiHidden/>
    <w:rsid w:val="00BB02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1058">
      <w:bodyDiv w:val="1"/>
      <w:marLeft w:val="0"/>
      <w:marRight w:val="0"/>
      <w:marTop w:val="0"/>
      <w:marBottom w:val="0"/>
      <w:divBdr>
        <w:top w:val="none" w:sz="0" w:space="0" w:color="auto"/>
        <w:left w:val="none" w:sz="0" w:space="0" w:color="auto"/>
        <w:bottom w:val="none" w:sz="0" w:space="0" w:color="auto"/>
        <w:right w:val="none" w:sz="0" w:space="0" w:color="auto"/>
      </w:divBdr>
      <w:divsChild>
        <w:div w:id="1034648484">
          <w:marLeft w:val="0"/>
          <w:marRight w:val="0"/>
          <w:marTop w:val="0"/>
          <w:marBottom w:val="0"/>
          <w:divBdr>
            <w:top w:val="none" w:sz="0" w:space="0" w:color="auto"/>
            <w:left w:val="none" w:sz="0" w:space="0" w:color="auto"/>
            <w:bottom w:val="none" w:sz="0" w:space="0" w:color="auto"/>
            <w:right w:val="none" w:sz="0" w:space="0" w:color="auto"/>
          </w:divBdr>
          <w:divsChild>
            <w:div w:id="32770944">
              <w:marLeft w:val="0"/>
              <w:marRight w:val="0"/>
              <w:marTop w:val="0"/>
              <w:marBottom w:val="0"/>
              <w:divBdr>
                <w:top w:val="none" w:sz="0" w:space="0" w:color="auto"/>
                <w:left w:val="none" w:sz="0" w:space="0" w:color="auto"/>
                <w:bottom w:val="none" w:sz="0" w:space="0" w:color="auto"/>
                <w:right w:val="none" w:sz="0" w:space="0" w:color="auto"/>
              </w:divBdr>
              <w:divsChild>
                <w:div w:id="1814909987">
                  <w:marLeft w:val="0"/>
                  <w:marRight w:val="0"/>
                  <w:marTop w:val="360"/>
                  <w:marBottom w:val="180"/>
                  <w:divBdr>
                    <w:top w:val="none" w:sz="0" w:space="0" w:color="auto"/>
                    <w:left w:val="none" w:sz="0" w:space="0" w:color="auto"/>
                    <w:bottom w:val="none" w:sz="0" w:space="0" w:color="auto"/>
                    <w:right w:val="none" w:sz="0" w:space="0" w:color="auto"/>
                  </w:divBdr>
                </w:div>
                <w:div w:id="315958346">
                  <w:marLeft w:val="0"/>
                  <w:marRight w:val="0"/>
                  <w:marTop w:val="360"/>
                  <w:marBottom w:val="180"/>
                  <w:divBdr>
                    <w:top w:val="none" w:sz="0" w:space="0" w:color="auto"/>
                    <w:left w:val="none" w:sz="0" w:space="0" w:color="auto"/>
                    <w:bottom w:val="none" w:sz="0" w:space="0" w:color="auto"/>
                    <w:right w:val="none" w:sz="0" w:space="0" w:color="auto"/>
                  </w:divBdr>
                </w:div>
                <w:div w:id="1014918491">
                  <w:marLeft w:val="0"/>
                  <w:marRight w:val="0"/>
                  <w:marTop w:val="180"/>
                  <w:marBottom w:val="240"/>
                  <w:divBdr>
                    <w:top w:val="none" w:sz="0" w:space="0" w:color="auto"/>
                    <w:left w:val="none" w:sz="0" w:space="0" w:color="auto"/>
                    <w:bottom w:val="none" w:sz="0" w:space="0" w:color="auto"/>
                    <w:right w:val="none" w:sz="0" w:space="0" w:color="auto"/>
                  </w:divBdr>
                </w:div>
                <w:div w:id="1911845649">
                  <w:marLeft w:val="0"/>
                  <w:marRight w:val="0"/>
                  <w:marTop w:val="180"/>
                  <w:marBottom w:val="240"/>
                  <w:divBdr>
                    <w:top w:val="none" w:sz="0" w:space="0" w:color="auto"/>
                    <w:left w:val="none" w:sz="0" w:space="0" w:color="auto"/>
                    <w:bottom w:val="none" w:sz="0" w:space="0" w:color="auto"/>
                    <w:right w:val="none" w:sz="0" w:space="0" w:color="auto"/>
                  </w:divBdr>
                </w:div>
                <w:div w:id="917523041">
                  <w:marLeft w:val="0"/>
                  <w:marRight w:val="0"/>
                  <w:marTop w:val="0"/>
                  <w:marBottom w:val="0"/>
                  <w:divBdr>
                    <w:top w:val="none" w:sz="0" w:space="0" w:color="auto"/>
                    <w:left w:val="none" w:sz="0" w:space="0" w:color="auto"/>
                    <w:bottom w:val="none" w:sz="0" w:space="0" w:color="auto"/>
                    <w:right w:val="none" w:sz="0" w:space="0" w:color="auto"/>
                  </w:divBdr>
                  <w:divsChild>
                    <w:div w:id="295526622">
                      <w:marLeft w:val="0"/>
                      <w:marRight w:val="0"/>
                      <w:marTop w:val="60"/>
                      <w:marBottom w:val="0"/>
                      <w:divBdr>
                        <w:top w:val="none" w:sz="0" w:space="0" w:color="auto"/>
                        <w:left w:val="none" w:sz="0" w:space="0" w:color="auto"/>
                        <w:bottom w:val="none" w:sz="0" w:space="0" w:color="auto"/>
                        <w:right w:val="none" w:sz="0" w:space="0" w:color="auto"/>
                      </w:divBdr>
                      <w:divsChild>
                        <w:div w:id="15036806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478285">
          <w:marLeft w:val="0"/>
          <w:marRight w:val="0"/>
          <w:marTop w:val="0"/>
          <w:marBottom w:val="0"/>
          <w:divBdr>
            <w:top w:val="none" w:sz="0" w:space="0" w:color="auto"/>
            <w:left w:val="none" w:sz="0" w:space="0" w:color="auto"/>
            <w:bottom w:val="none" w:sz="0" w:space="0" w:color="auto"/>
            <w:right w:val="none" w:sz="0" w:space="0" w:color="auto"/>
          </w:divBdr>
          <w:divsChild>
            <w:div w:id="1648895089">
              <w:marLeft w:val="0"/>
              <w:marRight w:val="0"/>
              <w:marTop w:val="0"/>
              <w:marBottom w:val="0"/>
              <w:divBdr>
                <w:top w:val="none" w:sz="0" w:space="0" w:color="auto"/>
                <w:left w:val="none" w:sz="0" w:space="0" w:color="auto"/>
                <w:bottom w:val="none" w:sz="0" w:space="0" w:color="auto"/>
                <w:right w:val="none" w:sz="0" w:space="0" w:color="auto"/>
              </w:divBdr>
              <w:divsChild>
                <w:div w:id="464782802">
                  <w:marLeft w:val="0"/>
                  <w:marRight w:val="0"/>
                  <w:marTop w:val="0"/>
                  <w:marBottom w:val="0"/>
                  <w:divBdr>
                    <w:top w:val="none" w:sz="0" w:space="0" w:color="auto"/>
                    <w:left w:val="none" w:sz="0" w:space="0" w:color="auto"/>
                    <w:bottom w:val="none" w:sz="0" w:space="0" w:color="auto"/>
                    <w:right w:val="none" w:sz="0" w:space="0" w:color="auto"/>
                  </w:divBdr>
                  <w:divsChild>
                    <w:div w:id="714936752">
                      <w:marLeft w:val="0"/>
                      <w:marRight w:val="0"/>
                      <w:marTop w:val="0"/>
                      <w:marBottom w:val="0"/>
                      <w:divBdr>
                        <w:top w:val="none" w:sz="0" w:space="0" w:color="auto"/>
                        <w:left w:val="none" w:sz="0" w:space="0" w:color="auto"/>
                        <w:bottom w:val="none" w:sz="0" w:space="0" w:color="auto"/>
                        <w:right w:val="none" w:sz="0" w:space="0" w:color="auto"/>
                      </w:divBdr>
                      <w:divsChild>
                        <w:div w:id="925578280">
                          <w:marLeft w:val="0"/>
                          <w:marRight w:val="0"/>
                          <w:marTop w:val="0"/>
                          <w:marBottom w:val="0"/>
                          <w:divBdr>
                            <w:top w:val="none" w:sz="0" w:space="0" w:color="auto"/>
                            <w:left w:val="none" w:sz="0" w:space="0" w:color="auto"/>
                            <w:bottom w:val="none" w:sz="0" w:space="0" w:color="auto"/>
                            <w:right w:val="none" w:sz="0" w:space="0" w:color="auto"/>
                          </w:divBdr>
                        </w:div>
                        <w:div w:id="266810839">
                          <w:marLeft w:val="0"/>
                          <w:marRight w:val="0"/>
                          <w:marTop w:val="0"/>
                          <w:marBottom w:val="0"/>
                          <w:divBdr>
                            <w:top w:val="none" w:sz="0" w:space="0" w:color="auto"/>
                            <w:left w:val="none" w:sz="0" w:space="0" w:color="auto"/>
                            <w:bottom w:val="none" w:sz="0" w:space="0" w:color="auto"/>
                            <w:right w:val="none" w:sz="0" w:space="0" w:color="auto"/>
                          </w:divBdr>
                          <w:divsChild>
                            <w:div w:id="1571311131">
                              <w:marLeft w:val="0"/>
                              <w:marRight w:val="0"/>
                              <w:marTop w:val="0"/>
                              <w:marBottom w:val="0"/>
                              <w:divBdr>
                                <w:top w:val="none" w:sz="0" w:space="0" w:color="auto"/>
                                <w:left w:val="none" w:sz="0" w:space="0" w:color="auto"/>
                                <w:bottom w:val="none" w:sz="0" w:space="0" w:color="auto"/>
                                <w:right w:val="none" w:sz="0" w:space="0" w:color="auto"/>
                              </w:divBdr>
                              <w:divsChild>
                                <w:div w:id="1266498661">
                                  <w:marLeft w:val="0"/>
                                  <w:marRight w:val="0"/>
                                  <w:marTop w:val="0"/>
                                  <w:marBottom w:val="0"/>
                                  <w:divBdr>
                                    <w:top w:val="none" w:sz="0" w:space="0" w:color="auto"/>
                                    <w:left w:val="none" w:sz="0" w:space="0" w:color="auto"/>
                                    <w:bottom w:val="none" w:sz="0" w:space="0" w:color="auto"/>
                                    <w:right w:val="none" w:sz="0" w:space="0" w:color="auto"/>
                                  </w:divBdr>
                                  <w:divsChild>
                                    <w:div w:id="2019847034">
                                      <w:marLeft w:val="0"/>
                                      <w:marRight w:val="0"/>
                                      <w:marTop w:val="0"/>
                                      <w:marBottom w:val="0"/>
                                      <w:divBdr>
                                        <w:top w:val="none" w:sz="0" w:space="0" w:color="auto"/>
                                        <w:left w:val="none" w:sz="0" w:space="0" w:color="auto"/>
                                        <w:bottom w:val="none" w:sz="0" w:space="0" w:color="auto"/>
                                        <w:right w:val="none" w:sz="0" w:space="0" w:color="auto"/>
                                      </w:divBdr>
                                      <w:divsChild>
                                        <w:div w:id="12158020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84786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54012">
                          <w:marLeft w:val="0"/>
                          <w:marRight w:val="0"/>
                          <w:marTop w:val="0"/>
                          <w:marBottom w:val="0"/>
                          <w:divBdr>
                            <w:top w:val="none" w:sz="0" w:space="0" w:color="auto"/>
                            <w:left w:val="none" w:sz="0" w:space="0" w:color="auto"/>
                            <w:bottom w:val="none" w:sz="0" w:space="0" w:color="auto"/>
                            <w:right w:val="none" w:sz="0" w:space="0" w:color="auto"/>
                          </w:divBdr>
                          <w:divsChild>
                            <w:div w:id="1385369219">
                              <w:marLeft w:val="0"/>
                              <w:marRight w:val="0"/>
                              <w:marTop w:val="0"/>
                              <w:marBottom w:val="0"/>
                              <w:divBdr>
                                <w:top w:val="none" w:sz="0" w:space="0" w:color="auto"/>
                                <w:left w:val="none" w:sz="0" w:space="0" w:color="auto"/>
                                <w:bottom w:val="none" w:sz="0" w:space="0" w:color="auto"/>
                                <w:right w:val="none" w:sz="0" w:space="0" w:color="auto"/>
                              </w:divBdr>
                              <w:divsChild>
                                <w:div w:id="11881009">
                                  <w:marLeft w:val="0"/>
                                  <w:marRight w:val="0"/>
                                  <w:marTop w:val="0"/>
                                  <w:marBottom w:val="0"/>
                                  <w:divBdr>
                                    <w:top w:val="none" w:sz="0" w:space="0" w:color="auto"/>
                                    <w:left w:val="none" w:sz="0" w:space="0" w:color="auto"/>
                                    <w:bottom w:val="none" w:sz="0" w:space="0" w:color="auto"/>
                                    <w:right w:val="none" w:sz="0" w:space="0" w:color="auto"/>
                                  </w:divBdr>
                                  <w:divsChild>
                                    <w:div w:id="1059403927">
                                      <w:marLeft w:val="0"/>
                                      <w:marRight w:val="0"/>
                                      <w:marTop w:val="0"/>
                                      <w:marBottom w:val="0"/>
                                      <w:divBdr>
                                        <w:top w:val="none" w:sz="0" w:space="0" w:color="auto"/>
                                        <w:left w:val="none" w:sz="0" w:space="0" w:color="auto"/>
                                        <w:bottom w:val="none" w:sz="0" w:space="0" w:color="auto"/>
                                        <w:right w:val="none" w:sz="0" w:space="0" w:color="auto"/>
                                      </w:divBdr>
                                      <w:divsChild>
                                        <w:div w:id="5925463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75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69849">
                          <w:marLeft w:val="0"/>
                          <w:marRight w:val="0"/>
                          <w:marTop w:val="0"/>
                          <w:marBottom w:val="0"/>
                          <w:divBdr>
                            <w:top w:val="none" w:sz="0" w:space="0" w:color="auto"/>
                            <w:left w:val="none" w:sz="0" w:space="0" w:color="auto"/>
                            <w:bottom w:val="none" w:sz="0" w:space="0" w:color="auto"/>
                            <w:right w:val="none" w:sz="0" w:space="0" w:color="auto"/>
                          </w:divBdr>
                          <w:divsChild>
                            <w:div w:id="1092630427">
                              <w:marLeft w:val="0"/>
                              <w:marRight w:val="0"/>
                              <w:marTop w:val="0"/>
                              <w:marBottom w:val="0"/>
                              <w:divBdr>
                                <w:top w:val="none" w:sz="0" w:space="0" w:color="auto"/>
                                <w:left w:val="none" w:sz="0" w:space="0" w:color="auto"/>
                                <w:bottom w:val="none" w:sz="0" w:space="0" w:color="auto"/>
                                <w:right w:val="none" w:sz="0" w:space="0" w:color="auto"/>
                              </w:divBdr>
                              <w:divsChild>
                                <w:div w:id="1022627492">
                                  <w:marLeft w:val="0"/>
                                  <w:marRight w:val="0"/>
                                  <w:marTop w:val="0"/>
                                  <w:marBottom w:val="0"/>
                                  <w:divBdr>
                                    <w:top w:val="none" w:sz="0" w:space="0" w:color="auto"/>
                                    <w:left w:val="none" w:sz="0" w:space="0" w:color="auto"/>
                                    <w:bottom w:val="none" w:sz="0" w:space="0" w:color="auto"/>
                                    <w:right w:val="none" w:sz="0" w:space="0" w:color="auto"/>
                                  </w:divBdr>
                                  <w:divsChild>
                                    <w:div w:id="777137914">
                                      <w:marLeft w:val="0"/>
                                      <w:marRight w:val="0"/>
                                      <w:marTop w:val="0"/>
                                      <w:marBottom w:val="0"/>
                                      <w:divBdr>
                                        <w:top w:val="none" w:sz="0" w:space="0" w:color="auto"/>
                                        <w:left w:val="none" w:sz="0" w:space="0" w:color="auto"/>
                                        <w:bottom w:val="none" w:sz="0" w:space="0" w:color="auto"/>
                                        <w:right w:val="none" w:sz="0" w:space="0" w:color="auto"/>
                                      </w:divBdr>
                                      <w:divsChild>
                                        <w:div w:id="182678221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534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881390">
                          <w:marLeft w:val="0"/>
                          <w:marRight w:val="0"/>
                          <w:marTop w:val="0"/>
                          <w:marBottom w:val="0"/>
                          <w:divBdr>
                            <w:top w:val="none" w:sz="0" w:space="0" w:color="auto"/>
                            <w:left w:val="none" w:sz="0" w:space="0" w:color="auto"/>
                            <w:bottom w:val="none" w:sz="0" w:space="0" w:color="auto"/>
                            <w:right w:val="none" w:sz="0" w:space="0" w:color="auto"/>
                          </w:divBdr>
                          <w:divsChild>
                            <w:div w:id="289747731">
                              <w:marLeft w:val="0"/>
                              <w:marRight w:val="0"/>
                              <w:marTop w:val="0"/>
                              <w:marBottom w:val="0"/>
                              <w:divBdr>
                                <w:top w:val="none" w:sz="0" w:space="0" w:color="auto"/>
                                <w:left w:val="none" w:sz="0" w:space="0" w:color="auto"/>
                                <w:bottom w:val="none" w:sz="0" w:space="0" w:color="auto"/>
                                <w:right w:val="none" w:sz="0" w:space="0" w:color="auto"/>
                              </w:divBdr>
                              <w:divsChild>
                                <w:div w:id="42606935">
                                  <w:marLeft w:val="0"/>
                                  <w:marRight w:val="0"/>
                                  <w:marTop w:val="0"/>
                                  <w:marBottom w:val="0"/>
                                  <w:divBdr>
                                    <w:top w:val="none" w:sz="0" w:space="0" w:color="auto"/>
                                    <w:left w:val="none" w:sz="0" w:space="0" w:color="auto"/>
                                    <w:bottom w:val="none" w:sz="0" w:space="0" w:color="auto"/>
                                    <w:right w:val="none" w:sz="0" w:space="0" w:color="auto"/>
                                  </w:divBdr>
                                  <w:divsChild>
                                    <w:div w:id="914626091">
                                      <w:marLeft w:val="0"/>
                                      <w:marRight w:val="0"/>
                                      <w:marTop w:val="0"/>
                                      <w:marBottom w:val="0"/>
                                      <w:divBdr>
                                        <w:top w:val="none" w:sz="0" w:space="0" w:color="auto"/>
                                        <w:left w:val="none" w:sz="0" w:space="0" w:color="auto"/>
                                        <w:bottom w:val="none" w:sz="0" w:space="0" w:color="auto"/>
                                        <w:right w:val="none" w:sz="0" w:space="0" w:color="auto"/>
                                      </w:divBdr>
                                      <w:divsChild>
                                        <w:div w:id="62508699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60533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52473">
                          <w:marLeft w:val="0"/>
                          <w:marRight w:val="0"/>
                          <w:marTop w:val="0"/>
                          <w:marBottom w:val="0"/>
                          <w:divBdr>
                            <w:top w:val="none" w:sz="0" w:space="0" w:color="auto"/>
                            <w:left w:val="none" w:sz="0" w:space="0" w:color="auto"/>
                            <w:bottom w:val="none" w:sz="0" w:space="0" w:color="auto"/>
                            <w:right w:val="none" w:sz="0" w:space="0" w:color="auto"/>
                          </w:divBdr>
                          <w:divsChild>
                            <w:div w:id="554464444">
                              <w:marLeft w:val="0"/>
                              <w:marRight w:val="0"/>
                              <w:marTop w:val="0"/>
                              <w:marBottom w:val="0"/>
                              <w:divBdr>
                                <w:top w:val="none" w:sz="0" w:space="0" w:color="auto"/>
                                <w:left w:val="none" w:sz="0" w:space="0" w:color="auto"/>
                                <w:bottom w:val="none" w:sz="0" w:space="0" w:color="auto"/>
                                <w:right w:val="none" w:sz="0" w:space="0" w:color="auto"/>
                              </w:divBdr>
                              <w:divsChild>
                                <w:div w:id="2072343865">
                                  <w:marLeft w:val="0"/>
                                  <w:marRight w:val="0"/>
                                  <w:marTop w:val="0"/>
                                  <w:marBottom w:val="0"/>
                                  <w:divBdr>
                                    <w:top w:val="none" w:sz="0" w:space="0" w:color="auto"/>
                                    <w:left w:val="none" w:sz="0" w:space="0" w:color="auto"/>
                                    <w:bottom w:val="none" w:sz="0" w:space="0" w:color="auto"/>
                                    <w:right w:val="none" w:sz="0" w:space="0" w:color="auto"/>
                                  </w:divBdr>
                                  <w:divsChild>
                                    <w:div w:id="772480002">
                                      <w:marLeft w:val="0"/>
                                      <w:marRight w:val="0"/>
                                      <w:marTop w:val="0"/>
                                      <w:marBottom w:val="0"/>
                                      <w:divBdr>
                                        <w:top w:val="none" w:sz="0" w:space="0" w:color="auto"/>
                                        <w:left w:val="none" w:sz="0" w:space="0" w:color="auto"/>
                                        <w:bottom w:val="none" w:sz="0" w:space="0" w:color="auto"/>
                                        <w:right w:val="none" w:sz="0" w:space="0" w:color="auto"/>
                                      </w:divBdr>
                                      <w:divsChild>
                                        <w:div w:id="105515550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37377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367224">
                          <w:marLeft w:val="0"/>
                          <w:marRight w:val="0"/>
                          <w:marTop w:val="0"/>
                          <w:marBottom w:val="0"/>
                          <w:divBdr>
                            <w:top w:val="none" w:sz="0" w:space="0" w:color="auto"/>
                            <w:left w:val="none" w:sz="0" w:space="0" w:color="auto"/>
                            <w:bottom w:val="none" w:sz="0" w:space="0" w:color="auto"/>
                            <w:right w:val="none" w:sz="0" w:space="0" w:color="auto"/>
                          </w:divBdr>
                          <w:divsChild>
                            <w:div w:id="1752695038">
                              <w:marLeft w:val="0"/>
                              <w:marRight w:val="0"/>
                              <w:marTop w:val="0"/>
                              <w:marBottom w:val="0"/>
                              <w:divBdr>
                                <w:top w:val="none" w:sz="0" w:space="0" w:color="auto"/>
                                <w:left w:val="none" w:sz="0" w:space="0" w:color="auto"/>
                                <w:bottom w:val="none" w:sz="0" w:space="0" w:color="auto"/>
                                <w:right w:val="none" w:sz="0" w:space="0" w:color="auto"/>
                              </w:divBdr>
                              <w:divsChild>
                                <w:div w:id="1607807199">
                                  <w:marLeft w:val="0"/>
                                  <w:marRight w:val="0"/>
                                  <w:marTop w:val="0"/>
                                  <w:marBottom w:val="0"/>
                                  <w:divBdr>
                                    <w:top w:val="none" w:sz="0" w:space="0" w:color="auto"/>
                                    <w:left w:val="none" w:sz="0" w:space="0" w:color="auto"/>
                                    <w:bottom w:val="none" w:sz="0" w:space="0" w:color="auto"/>
                                    <w:right w:val="none" w:sz="0" w:space="0" w:color="auto"/>
                                  </w:divBdr>
                                  <w:divsChild>
                                    <w:div w:id="79556002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173038523">
                          <w:marLeft w:val="0"/>
                          <w:marRight w:val="0"/>
                          <w:marTop w:val="0"/>
                          <w:marBottom w:val="0"/>
                          <w:divBdr>
                            <w:top w:val="none" w:sz="0" w:space="0" w:color="auto"/>
                            <w:left w:val="none" w:sz="0" w:space="0" w:color="auto"/>
                            <w:bottom w:val="none" w:sz="0" w:space="0" w:color="auto"/>
                            <w:right w:val="none" w:sz="0" w:space="0" w:color="auto"/>
                          </w:divBdr>
                          <w:divsChild>
                            <w:div w:id="125504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04307">
      <w:bodyDiv w:val="1"/>
      <w:marLeft w:val="0"/>
      <w:marRight w:val="0"/>
      <w:marTop w:val="0"/>
      <w:marBottom w:val="0"/>
      <w:divBdr>
        <w:top w:val="none" w:sz="0" w:space="0" w:color="auto"/>
        <w:left w:val="none" w:sz="0" w:space="0" w:color="auto"/>
        <w:bottom w:val="none" w:sz="0" w:space="0" w:color="auto"/>
        <w:right w:val="none" w:sz="0" w:space="0" w:color="auto"/>
      </w:divBdr>
      <w:divsChild>
        <w:div w:id="700399187">
          <w:marLeft w:val="0"/>
          <w:marRight w:val="0"/>
          <w:marTop w:val="180"/>
          <w:marBottom w:val="240"/>
          <w:divBdr>
            <w:top w:val="none" w:sz="0" w:space="0" w:color="auto"/>
            <w:left w:val="none" w:sz="0" w:space="0" w:color="auto"/>
            <w:bottom w:val="none" w:sz="0" w:space="0" w:color="auto"/>
            <w:right w:val="none" w:sz="0" w:space="0" w:color="auto"/>
          </w:divBdr>
        </w:div>
        <w:div w:id="1893883348">
          <w:marLeft w:val="0"/>
          <w:marRight w:val="0"/>
          <w:marTop w:val="360"/>
          <w:marBottom w:val="180"/>
          <w:divBdr>
            <w:top w:val="none" w:sz="0" w:space="0" w:color="auto"/>
            <w:left w:val="none" w:sz="0" w:space="0" w:color="auto"/>
            <w:bottom w:val="none" w:sz="0" w:space="0" w:color="auto"/>
            <w:right w:val="none" w:sz="0" w:space="0" w:color="auto"/>
          </w:divBdr>
        </w:div>
        <w:div w:id="1114865119">
          <w:marLeft w:val="0"/>
          <w:marRight w:val="0"/>
          <w:marTop w:val="180"/>
          <w:marBottom w:val="240"/>
          <w:divBdr>
            <w:top w:val="none" w:sz="0" w:space="0" w:color="auto"/>
            <w:left w:val="none" w:sz="0" w:space="0" w:color="auto"/>
            <w:bottom w:val="none" w:sz="0" w:space="0" w:color="auto"/>
            <w:right w:val="none" w:sz="0" w:space="0" w:color="auto"/>
          </w:divBdr>
        </w:div>
        <w:div w:id="2068411281">
          <w:marLeft w:val="0"/>
          <w:marRight w:val="0"/>
          <w:marTop w:val="180"/>
          <w:marBottom w:val="240"/>
          <w:divBdr>
            <w:top w:val="none" w:sz="0" w:space="0" w:color="auto"/>
            <w:left w:val="none" w:sz="0" w:space="0" w:color="auto"/>
            <w:bottom w:val="none" w:sz="0" w:space="0" w:color="auto"/>
            <w:right w:val="none" w:sz="0" w:space="0" w:color="auto"/>
          </w:divBdr>
        </w:div>
        <w:div w:id="745490703">
          <w:marLeft w:val="0"/>
          <w:marRight w:val="0"/>
          <w:marTop w:val="180"/>
          <w:marBottom w:val="240"/>
          <w:divBdr>
            <w:top w:val="none" w:sz="0" w:space="0" w:color="auto"/>
            <w:left w:val="none" w:sz="0" w:space="0" w:color="auto"/>
            <w:bottom w:val="none" w:sz="0" w:space="0" w:color="auto"/>
            <w:right w:val="none" w:sz="0" w:space="0" w:color="auto"/>
          </w:divBdr>
        </w:div>
        <w:div w:id="1396507813">
          <w:marLeft w:val="0"/>
          <w:marRight w:val="0"/>
          <w:marTop w:val="360"/>
          <w:marBottom w:val="180"/>
          <w:divBdr>
            <w:top w:val="none" w:sz="0" w:space="0" w:color="auto"/>
            <w:left w:val="none" w:sz="0" w:space="0" w:color="auto"/>
            <w:bottom w:val="none" w:sz="0" w:space="0" w:color="auto"/>
            <w:right w:val="none" w:sz="0" w:space="0" w:color="auto"/>
          </w:divBdr>
        </w:div>
        <w:div w:id="753476632">
          <w:marLeft w:val="0"/>
          <w:marRight w:val="0"/>
          <w:marTop w:val="180"/>
          <w:marBottom w:val="240"/>
          <w:divBdr>
            <w:top w:val="none" w:sz="0" w:space="0" w:color="auto"/>
            <w:left w:val="none" w:sz="0" w:space="0" w:color="auto"/>
            <w:bottom w:val="none" w:sz="0" w:space="0" w:color="auto"/>
            <w:right w:val="none" w:sz="0" w:space="0" w:color="auto"/>
          </w:divBdr>
        </w:div>
        <w:div w:id="1281647838">
          <w:marLeft w:val="0"/>
          <w:marRight w:val="0"/>
          <w:marTop w:val="180"/>
          <w:marBottom w:val="240"/>
          <w:divBdr>
            <w:top w:val="none" w:sz="0" w:space="0" w:color="auto"/>
            <w:left w:val="none" w:sz="0" w:space="0" w:color="auto"/>
            <w:bottom w:val="none" w:sz="0" w:space="0" w:color="auto"/>
            <w:right w:val="none" w:sz="0" w:space="0" w:color="auto"/>
          </w:divBdr>
        </w:div>
        <w:div w:id="1119684638">
          <w:marLeft w:val="0"/>
          <w:marRight w:val="0"/>
          <w:marTop w:val="180"/>
          <w:marBottom w:val="240"/>
          <w:divBdr>
            <w:top w:val="none" w:sz="0" w:space="0" w:color="auto"/>
            <w:left w:val="none" w:sz="0" w:space="0" w:color="auto"/>
            <w:bottom w:val="none" w:sz="0" w:space="0" w:color="auto"/>
            <w:right w:val="none" w:sz="0" w:space="0" w:color="auto"/>
          </w:divBdr>
        </w:div>
      </w:divsChild>
    </w:div>
    <w:div w:id="184099093">
      <w:bodyDiv w:val="1"/>
      <w:marLeft w:val="0"/>
      <w:marRight w:val="0"/>
      <w:marTop w:val="0"/>
      <w:marBottom w:val="0"/>
      <w:divBdr>
        <w:top w:val="none" w:sz="0" w:space="0" w:color="auto"/>
        <w:left w:val="none" w:sz="0" w:space="0" w:color="auto"/>
        <w:bottom w:val="none" w:sz="0" w:space="0" w:color="auto"/>
        <w:right w:val="none" w:sz="0" w:space="0" w:color="auto"/>
      </w:divBdr>
      <w:divsChild>
        <w:div w:id="1848446653">
          <w:marLeft w:val="0"/>
          <w:marRight w:val="0"/>
          <w:marTop w:val="180"/>
          <w:marBottom w:val="240"/>
          <w:divBdr>
            <w:top w:val="none" w:sz="0" w:space="0" w:color="auto"/>
            <w:left w:val="none" w:sz="0" w:space="0" w:color="auto"/>
            <w:bottom w:val="none" w:sz="0" w:space="0" w:color="auto"/>
            <w:right w:val="none" w:sz="0" w:space="0" w:color="auto"/>
          </w:divBdr>
        </w:div>
        <w:div w:id="1897861823">
          <w:marLeft w:val="0"/>
          <w:marRight w:val="0"/>
          <w:marTop w:val="180"/>
          <w:marBottom w:val="240"/>
          <w:divBdr>
            <w:top w:val="none" w:sz="0" w:space="0" w:color="auto"/>
            <w:left w:val="none" w:sz="0" w:space="0" w:color="auto"/>
            <w:bottom w:val="none" w:sz="0" w:space="0" w:color="auto"/>
            <w:right w:val="none" w:sz="0" w:space="0" w:color="auto"/>
          </w:divBdr>
        </w:div>
        <w:div w:id="1148594898">
          <w:marLeft w:val="0"/>
          <w:marRight w:val="0"/>
          <w:marTop w:val="180"/>
          <w:marBottom w:val="240"/>
          <w:divBdr>
            <w:top w:val="none" w:sz="0" w:space="0" w:color="auto"/>
            <w:left w:val="none" w:sz="0" w:space="0" w:color="auto"/>
            <w:bottom w:val="none" w:sz="0" w:space="0" w:color="auto"/>
            <w:right w:val="none" w:sz="0" w:space="0" w:color="auto"/>
          </w:divBdr>
        </w:div>
        <w:div w:id="931356963">
          <w:marLeft w:val="0"/>
          <w:marRight w:val="0"/>
          <w:marTop w:val="180"/>
          <w:marBottom w:val="240"/>
          <w:divBdr>
            <w:top w:val="none" w:sz="0" w:space="0" w:color="auto"/>
            <w:left w:val="none" w:sz="0" w:space="0" w:color="auto"/>
            <w:bottom w:val="none" w:sz="0" w:space="0" w:color="auto"/>
            <w:right w:val="none" w:sz="0" w:space="0" w:color="auto"/>
          </w:divBdr>
        </w:div>
        <w:div w:id="266276391">
          <w:marLeft w:val="0"/>
          <w:marRight w:val="0"/>
          <w:marTop w:val="180"/>
          <w:marBottom w:val="240"/>
          <w:divBdr>
            <w:top w:val="none" w:sz="0" w:space="0" w:color="auto"/>
            <w:left w:val="none" w:sz="0" w:space="0" w:color="auto"/>
            <w:bottom w:val="none" w:sz="0" w:space="0" w:color="auto"/>
            <w:right w:val="none" w:sz="0" w:space="0" w:color="auto"/>
          </w:divBdr>
        </w:div>
      </w:divsChild>
    </w:div>
    <w:div w:id="425267375">
      <w:bodyDiv w:val="1"/>
      <w:marLeft w:val="0"/>
      <w:marRight w:val="0"/>
      <w:marTop w:val="0"/>
      <w:marBottom w:val="0"/>
      <w:divBdr>
        <w:top w:val="none" w:sz="0" w:space="0" w:color="auto"/>
        <w:left w:val="none" w:sz="0" w:space="0" w:color="auto"/>
        <w:bottom w:val="none" w:sz="0" w:space="0" w:color="auto"/>
        <w:right w:val="none" w:sz="0" w:space="0" w:color="auto"/>
      </w:divBdr>
      <w:divsChild>
        <w:div w:id="1320230556">
          <w:marLeft w:val="0"/>
          <w:marRight w:val="0"/>
          <w:marTop w:val="0"/>
          <w:marBottom w:val="240"/>
          <w:divBdr>
            <w:top w:val="none" w:sz="0" w:space="0" w:color="auto"/>
            <w:left w:val="none" w:sz="0" w:space="0" w:color="auto"/>
            <w:bottom w:val="none" w:sz="0" w:space="0" w:color="auto"/>
            <w:right w:val="none" w:sz="0" w:space="0" w:color="auto"/>
          </w:divBdr>
        </w:div>
        <w:div w:id="1264802503">
          <w:marLeft w:val="0"/>
          <w:marRight w:val="0"/>
          <w:marTop w:val="180"/>
          <w:marBottom w:val="240"/>
          <w:divBdr>
            <w:top w:val="none" w:sz="0" w:space="0" w:color="auto"/>
            <w:left w:val="none" w:sz="0" w:space="0" w:color="auto"/>
            <w:bottom w:val="none" w:sz="0" w:space="0" w:color="auto"/>
            <w:right w:val="none" w:sz="0" w:space="0" w:color="auto"/>
          </w:divBdr>
        </w:div>
        <w:div w:id="722219316">
          <w:marLeft w:val="0"/>
          <w:marRight w:val="0"/>
          <w:marTop w:val="180"/>
          <w:marBottom w:val="240"/>
          <w:divBdr>
            <w:top w:val="none" w:sz="0" w:space="0" w:color="auto"/>
            <w:left w:val="none" w:sz="0" w:space="0" w:color="auto"/>
            <w:bottom w:val="none" w:sz="0" w:space="0" w:color="auto"/>
            <w:right w:val="none" w:sz="0" w:space="0" w:color="auto"/>
          </w:divBdr>
        </w:div>
        <w:div w:id="681248155">
          <w:marLeft w:val="0"/>
          <w:marRight w:val="0"/>
          <w:marTop w:val="180"/>
          <w:marBottom w:val="0"/>
          <w:divBdr>
            <w:top w:val="none" w:sz="0" w:space="0" w:color="auto"/>
            <w:left w:val="none" w:sz="0" w:space="0" w:color="auto"/>
            <w:bottom w:val="none" w:sz="0" w:space="0" w:color="auto"/>
            <w:right w:val="none" w:sz="0" w:space="0" w:color="auto"/>
          </w:divBdr>
        </w:div>
      </w:divsChild>
    </w:div>
    <w:div w:id="537009534">
      <w:bodyDiv w:val="1"/>
      <w:marLeft w:val="0"/>
      <w:marRight w:val="0"/>
      <w:marTop w:val="0"/>
      <w:marBottom w:val="0"/>
      <w:divBdr>
        <w:top w:val="none" w:sz="0" w:space="0" w:color="auto"/>
        <w:left w:val="none" w:sz="0" w:space="0" w:color="auto"/>
        <w:bottom w:val="none" w:sz="0" w:space="0" w:color="auto"/>
        <w:right w:val="none" w:sz="0" w:space="0" w:color="auto"/>
      </w:divBdr>
      <w:divsChild>
        <w:div w:id="1430005075">
          <w:marLeft w:val="0"/>
          <w:marRight w:val="0"/>
          <w:marTop w:val="180"/>
          <w:marBottom w:val="240"/>
          <w:divBdr>
            <w:top w:val="none" w:sz="0" w:space="0" w:color="auto"/>
            <w:left w:val="none" w:sz="0" w:space="0" w:color="auto"/>
            <w:bottom w:val="none" w:sz="0" w:space="0" w:color="auto"/>
            <w:right w:val="none" w:sz="0" w:space="0" w:color="auto"/>
          </w:divBdr>
        </w:div>
      </w:divsChild>
    </w:div>
    <w:div w:id="660960401">
      <w:bodyDiv w:val="1"/>
      <w:marLeft w:val="0"/>
      <w:marRight w:val="0"/>
      <w:marTop w:val="0"/>
      <w:marBottom w:val="0"/>
      <w:divBdr>
        <w:top w:val="none" w:sz="0" w:space="0" w:color="auto"/>
        <w:left w:val="none" w:sz="0" w:space="0" w:color="auto"/>
        <w:bottom w:val="none" w:sz="0" w:space="0" w:color="auto"/>
        <w:right w:val="none" w:sz="0" w:space="0" w:color="auto"/>
      </w:divBdr>
      <w:divsChild>
        <w:div w:id="1445616813">
          <w:marLeft w:val="0"/>
          <w:marRight w:val="0"/>
          <w:marTop w:val="360"/>
          <w:marBottom w:val="180"/>
          <w:divBdr>
            <w:top w:val="none" w:sz="0" w:space="0" w:color="auto"/>
            <w:left w:val="none" w:sz="0" w:space="0" w:color="auto"/>
            <w:bottom w:val="none" w:sz="0" w:space="0" w:color="auto"/>
            <w:right w:val="none" w:sz="0" w:space="0" w:color="auto"/>
          </w:divBdr>
        </w:div>
        <w:div w:id="216093365">
          <w:marLeft w:val="0"/>
          <w:marRight w:val="0"/>
          <w:marTop w:val="360"/>
          <w:marBottom w:val="180"/>
          <w:divBdr>
            <w:top w:val="none" w:sz="0" w:space="0" w:color="auto"/>
            <w:left w:val="none" w:sz="0" w:space="0" w:color="auto"/>
            <w:bottom w:val="none" w:sz="0" w:space="0" w:color="auto"/>
            <w:right w:val="none" w:sz="0" w:space="0" w:color="auto"/>
          </w:divBdr>
        </w:div>
        <w:div w:id="1728065141">
          <w:marLeft w:val="0"/>
          <w:marRight w:val="0"/>
          <w:marTop w:val="360"/>
          <w:marBottom w:val="180"/>
          <w:divBdr>
            <w:top w:val="none" w:sz="0" w:space="0" w:color="auto"/>
            <w:left w:val="none" w:sz="0" w:space="0" w:color="auto"/>
            <w:bottom w:val="none" w:sz="0" w:space="0" w:color="auto"/>
            <w:right w:val="none" w:sz="0" w:space="0" w:color="auto"/>
          </w:divBdr>
        </w:div>
        <w:div w:id="185363488">
          <w:marLeft w:val="0"/>
          <w:marRight w:val="0"/>
          <w:marTop w:val="360"/>
          <w:marBottom w:val="180"/>
          <w:divBdr>
            <w:top w:val="none" w:sz="0" w:space="0" w:color="auto"/>
            <w:left w:val="none" w:sz="0" w:space="0" w:color="auto"/>
            <w:bottom w:val="none" w:sz="0" w:space="0" w:color="auto"/>
            <w:right w:val="none" w:sz="0" w:space="0" w:color="auto"/>
          </w:divBdr>
        </w:div>
        <w:div w:id="157966125">
          <w:marLeft w:val="0"/>
          <w:marRight w:val="0"/>
          <w:marTop w:val="360"/>
          <w:marBottom w:val="180"/>
          <w:divBdr>
            <w:top w:val="none" w:sz="0" w:space="0" w:color="auto"/>
            <w:left w:val="none" w:sz="0" w:space="0" w:color="auto"/>
            <w:bottom w:val="none" w:sz="0" w:space="0" w:color="auto"/>
            <w:right w:val="none" w:sz="0" w:space="0" w:color="auto"/>
          </w:divBdr>
        </w:div>
      </w:divsChild>
    </w:div>
    <w:div w:id="772670407">
      <w:bodyDiv w:val="1"/>
      <w:marLeft w:val="0"/>
      <w:marRight w:val="0"/>
      <w:marTop w:val="0"/>
      <w:marBottom w:val="0"/>
      <w:divBdr>
        <w:top w:val="none" w:sz="0" w:space="0" w:color="auto"/>
        <w:left w:val="none" w:sz="0" w:space="0" w:color="auto"/>
        <w:bottom w:val="none" w:sz="0" w:space="0" w:color="auto"/>
        <w:right w:val="none" w:sz="0" w:space="0" w:color="auto"/>
      </w:divBdr>
    </w:div>
    <w:div w:id="955215061">
      <w:bodyDiv w:val="1"/>
      <w:marLeft w:val="0"/>
      <w:marRight w:val="0"/>
      <w:marTop w:val="0"/>
      <w:marBottom w:val="0"/>
      <w:divBdr>
        <w:top w:val="none" w:sz="0" w:space="0" w:color="auto"/>
        <w:left w:val="none" w:sz="0" w:space="0" w:color="auto"/>
        <w:bottom w:val="none" w:sz="0" w:space="0" w:color="auto"/>
        <w:right w:val="none" w:sz="0" w:space="0" w:color="auto"/>
      </w:divBdr>
    </w:div>
    <w:div w:id="968703564">
      <w:bodyDiv w:val="1"/>
      <w:marLeft w:val="0"/>
      <w:marRight w:val="0"/>
      <w:marTop w:val="0"/>
      <w:marBottom w:val="0"/>
      <w:divBdr>
        <w:top w:val="none" w:sz="0" w:space="0" w:color="auto"/>
        <w:left w:val="none" w:sz="0" w:space="0" w:color="auto"/>
        <w:bottom w:val="none" w:sz="0" w:space="0" w:color="auto"/>
        <w:right w:val="none" w:sz="0" w:space="0" w:color="auto"/>
      </w:divBdr>
      <w:divsChild>
        <w:div w:id="325405739">
          <w:marLeft w:val="0"/>
          <w:marRight w:val="0"/>
          <w:marTop w:val="360"/>
          <w:marBottom w:val="180"/>
          <w:divBdr>
            <w:top w:val="none" w:sz="0" w:space="0" w:color="auto"/>
            <w:left w:val="none" w:sz="0" w:space="0" w:color="auto"/>
            <w:bottom w:val="none" w:sz="0" w:space="0" w:color="auto"/>
            <w:right w:val="none" w:sz="0" w:space="0" w:color="auto"/>
          </w:divBdr>
        </w:div>
        <w:div w:id="843594695">
          <w:marLeft w:val="0"/>
          <w:marRight w:val="0"/>
          <w:marTop w:val="360"/>
          <w:marBottom w:val="180"/>
          <w:divBdr>
            <w:top w:val="none" w:sz="0" w:space="0" w:color="auto"/>
            <w:left w:val="none" w:sz="0" w:space="0" w:color="auto"/>
            <w:bottom w:val="none" w:sz="0" w:space="0" w:color="auto"/>
            <w:right w:val="none" w:sz="0" w:space="0" w:color="auto"/>
          </w:divBdr>
        </w:div>
        <w:div w:id="1208881528">
          <w:marLeft w:val="0"/>
          <w:marRight w:val="0"/>
          <w:marTop w:val="360"/>
          <w:marBottom w:val="180"/>
          <w:divBdr>
            <w:top w:val="none" w:sz="0" w:space="0" w:color="auto"/>
            <w:left w:val="none" w:sz="0" w:space="0" w:color="auto"/>
            <w:bottom w:val="none" w:sz="0" w:space="0" w:color="auto"/>
            <w:right w:val="none" w:sz="0" w:space="0" w:color="auto"/>
          </w:divBdr>
        </w:div>
      </w:divsChild>
    </w:div>
    <w:div w:id="1102604940">
      <w:bodyDiv w:val="1"/>
      <w:marLeft w:val="0"/>
      <w:marRight w:val="0"/>
      <w:marTop w:val="0"/>
      <w:marBottom w:val="0"/>
      <w:divBdr>
        <w:top w:val="none" w:sz="0" w:space="0" w:color="auto"/>
        <w:left w:val="none" w:sz="0" w:space="0" w:color="auto"/>
        <w:bottom w:val="none" w:sz="0" w:space="0" w:color="auto"/>
        <w:right w:val="none" w:sz="0" w:space="0" w:color="auto"/>
      </w:divBdr>
      <w:divsChild>
        <w:div w:id="2124765899">
          <w:marLeft w:val="0"/>
          <w:marRight w:val="0"/>
          <w:marTop w:val="180"/>
          <w:marBottom w:val="240"/>
          <w:divBdr>
            <w:top w:val="none" w:sz="0" w:space="0" w:color="auto"/>
            <w:left w:val="none" w:sz="0" w:space="0" w:color="auto"/>
            <w:bottom w:val="none" w:sz="0" w:space="0" w:color="auto"/>
            <w:right w:val="none" w:sz="0" w:space="0" w:color="auto"/>
          </w:divBdr>
        </w:div>
        <w:div w:id="822894775">
          <w:marLeft w:val="0"/>
          <w:marRight w:val="0"/>
          <w:marTop w:val="180"/>
          <w:marBottom w:val="240"/>
          <w:divBdr>
            <w:top w:val="none" w:sz="0" w:space="0" w:color="auto"/>
            <w:left w:val="none" w:sz="0" w:space="0" w:color="auto"/>
            <w:bottom w:val="none" w:sz="0" w:space="0" w:color="auto"/>
            <w:right w:val="none" w:sz="0" w:space="0" w:color="auto"/>
          </w:divBdr>
        </w:div>
        <w:div w:id="981810321">
          <w:marLeft w:val="0"/>
          <w:marRight w:val="0"/>
          <w:marTop w:val="180"/>
          <w:marBottom w:val="240"/>
          <w:divBdr>
            <w:top w:val="none" w:sz="0" w:space="0" w:color="auto"/>
            <w:left w:val="none" w:sz="0" w:space="0" w:color="auto"/>
            <w:bottom w:val="none" w:sz="0" w:space="0" w:color="auto"/>
            <w:right w:val="none" w:sz="0" w:space="0" w:color="auto"/>
          </w:divBdr>
        </w:div>
        <w:div w:id="518617673">
          <w:marLeft w:val="0"/>
          <w:marRight w:val="0"/>
          <w:marTop w:val="180"/>
          <w:marBottom w:val="240"/>
          <w:divBdr>
            <w:top w:val="none" w:sz="0" w:space="0" w:color="auto"/>
            <w:left w:val="none" w:sz="0" w:space="0" w:color="auto"/>
            <w:bottom w:val="none" w:sz="0" w:space="0" w:color="auto"/>
            <w:right w:val="none" w:sz="0" w:space="0" w:color="auto"/>
          </w:divBdr>
        </w:div>
        <w:div w:id="1826622753">
          <w:marLeft w:val="0"/>
          <w:marRight w:val="0"/>
          <w:marTop w:val="180"/>
          <w:marBottom w:val="240"/>
          <w:divBdr>
            <w:top w:val="none" w:sz="0" w:space="0" w:color="auto"/>
            <w:left w:val="none" w:sz="0" w:space="0" w:color="auto"/>
            <w:bottom w:val="none" w:sz="0" w:space="0" w:color="auto"/>
            <w:right w:val="none" w:sz="0" w:space="0" w:color="auto"/>
          </w:divBdr>
        </w:div>
        <w:div w:id="18164125">
          <w:marLeft w:val="0"/>
          <w:marRight w:val="0"/>
          <w:marTop w:val="180"/>
          <w:marBottom w:val="240"/>
          <w:divBdr>
            <w:top w:val="none" w:sz="0" w:space="0" w:color="auto"/>
            <w:left w:val="none" w:sz="0" w:space="0" w:color="auto"/>
            <w:bottom w:val="none" w:sz="0" w:space="0" w:color="auto"/>
            <w:right w:val="none" w:sz="0" w:space="0" w:color="auto"/>
          </w:divBdr>
        </w:div>
        <w:div w:id="29304888">
          <w:marLeft w:val="0"/>
          <w:marRight w:val="0"/>
          <w:marTop w:val="180"/>
          <w:marBottom w:val="240"/>
          <w:divBdr>
            <w:top w:val="none" w:sz="0" w:space="0" w:color="auto"/>
            <w:left w:val="none" w:sz="0" w:space="0" w:color="auto"/>
            <w:bottom w:val="none" w:sz="0" w:space="0" w:color="auto"/>
            <w:right w:val="none" w:sz="0" w:space="0" w:color="auto"/>
          </w:divBdr>
        </w:div>
        <w:div w:id="1924366180">
          <w:marLeft w:val="0"/>
          <w:marRight w:val="0"/>
          <w:marTop w:val="180"/>
          <w:marBottom w:val="240"/>
          <w:divBdr>
            <w:top w:val="none" w:sz="0" w:space="0" w:color="auto"/>
            <w:left w:val="none" w:sz="0" w:space="0" w:color="auto"/>
            <w:bottom w:val="none" w:sz="0" w:space="0" w:color="auto"/>
            <w:right w:val="none" w:sz="0" w:space="0" w:color="auto"/>
          </w:divBdr>
        </w:div>
        <w:div w:id="529072736">
          <w:marLeft w:val="0"/>
          <w:marRight w:val="0"/>
          <w:marTop w:val="180"/>
          <w:marBottom w:val="240"/>
          <w:divBdr>
            <w:top w:val="none" w:sz="0" w:space="0" w:color="auto"/>
            <w:left w:val="none" w:sz="0" w:space="0" w:color="auto"/>
            <w:bottom w:val="none" w:sz="0" w:space="0" w:color="auto"/>
            <w:right w:val="none" w:sz="0" w:space="0" w:color="auto"/>
          </w:divBdr>
        </w:div>
        <w:div w:id="1046876355">
          <w:marLeft w:val="0"/>
          <w:marRight w:val="0"/>
          <w:marTop w:val="180"/>
          <w:marBottom w:val="240"/>
          <w:divBdr>
            <w:top w:val="none" w:sz="0" w:space="0" w:color="auto"/>
            <w:left w:val="none" w:sz="0" w:space="0" w:color="auto"/>
            <w:bottom w:val="none" w:sz="0" w:space="0" w:color="auto"/>
            <w:right w:val="none" w:sz="0" w:space="0" w:color="auto"/>
          </w:divBdr>
        </w:div>
        <w:div w:id="1941184529">
          <w:marLeft w:val="0"/>
          <w:marRight w:val="0"/>
          <w:marTop w:val="180"/>
          <w:marBottom w:val="240"/>
          <w:divBdr>
            <w:top w:val="none" w:sz="0" w:space="0" w:color="auto"/>
            <w:left w:val="none" w:sz="0" w:space="0" w:color="auto"/>
            <w:bottom w:val="none" w:sz="0" w:space="0" w:color="auto"/>
            <w:right w:val="none" w:sz="0" w:space="0" w:color="auto"/>
          </w:divBdr>
        </w:div>
      </w:divsChild>
    </w:div>
    <w:div w:id="1142231013">
      <w:bodyDiv w:val="1"/>
      <w:marLeft w:val="0"/>
      <w:marRight w:val="0"/>
      <w:marTop w:val="0"/>
      <w:marBottom w:val="0"/>
      <w:divBdr>
        <w:top w:val="none" w:sz="0" w:space="0" w:color="auto"/>
        <w:left w:val="none" w:sz="0" w:space="0" w:color="auto"/>
        <w:bottom w:val="none" w:sz="0" w:space="0" w:color="auto"/>
        <w:right w:val="none" w:sz="0" w:space="0" w:color="auto"/>
      </w:divBdr>
      <w:divsChild>
        <w:div w:id="86266706">
          <w:marLeft w:val="0"/>
          <w:marRight w:val="0"/>
          <w:marTop w:val="360"/>
          <w:marBottom w:val="180"/>
          <w:divBdr>
            <w:top w:val="none" w:sz="0" w:space="0" w:color="auto"/>
            <w:left w:val="none" w:sz="0" w:space="0" w:color="auto"/>
            <w:bottom w:val="none" w:sz="0" w:space="0" w:color="auto"/>
            <w:right w:val="none" w:sz="0" w:space="0" w:color="auto"/>
          </w:divBdr>
        </w:div>
        <w:div w:id="461000493">
          <w:marLeft w:val="0"/>
          <w:marRight w:val="0"/>
          <w:marTop w:val="180"/>
          <w:marBottom w:val="240"/>
          <w:divBdr>
            <w:top w:val="none" w:sz="0" w:space="0" w:color="auto"/>
            <w:left w:val="none" w:sz="0" w:space="0" w:color="auto"/>
            <w:bottom w:val="none" w:sz="0" w:space="0" w:color="auto"/>
            <w:right w:val="none" w:sz="0" w:space="0" w:color="auto"/>
          </w:divBdr>
        </w:div>
        <w:div w:id="470363042">
          <w:marLeft w:val="0"/>
          <w:marRight w:val="0"/>
          <w:marTop w:val="360"/>
          <w:marBottom w:val="180"/>
          <w:divBdr>
            <w:top w:val="none" w:sz="0" w:space="0" w:color="auto"/>
            <w:left w:val="none" w:sz="0" w:space="0" w:color="auto"/>
            <w:bottom w:val="none" w:sz="0" w:space="0" w:color="auto"/>
            <w:right w:val="none" w:sz="0" w:space="0" w:color="auto"/>
          </w:divBdr>
        </w:div>
        <w:div w:id="2126926845">
          <w:marLeft w:val="0"/>
          <w:marRight w:val="0"/>
          <w:marTop w:val="180"/>
          <w:marBottom w:val="240"/>
          <w:divBdr>
            <w:top w:val="none" w:sz="0" w:space="0" w:color="auto"/>
            <w:left w:val="none" w:sz="0" w:space="0" w:color="auto"/>
            <w:bottom w:val="none" w:sz="0" w:space="0" w:color="auto"/>
            <w:right w:val="none" w:sz="0" w:space="0" w:color="auto"/>
          </w:divBdr>
        </w:div>
        <w:div w:id="631717381">
          <w:marLeft w:val="0"/>
          <w:marRight w:val="0"/>
          <w:marTop w:val="180"/>
          <w:marBottom w:val="240"/>
          <w:divBdr>
            <w:top w:val="none" w:sz="0" w:space="0" w:color="auto"/>
            <w:left w:val="none" w:sz="0" w:space="0" w:color="auto"/>
            <w:bottom w:val="none" w:sz="0" w:space="0" w:color="auto"/>
            <w:right w:val="none" w:sz="0" w:space="0" w:color="auto"/>
          </w:divBdr>
        </w:div>
        <w:div w:id="1963729079">
          <w:marLeft w:val="0"/>
          <w:marRight w:val="0"/>
          <w:marTop w:val="360"/>
          <w:marBottom w:val="180"/>
          <w:divBdr>
            <w:top w:val="none" w:sz="0" w:space="0" w:color="auto"/>
            <w:left w:val="none" w:sz="0" w:space="0" w:color="auto"/>
            <w:bottom w:val="none" w:sz="0" w:space="0" w:color="auto"/>
            <w:right w:val="none" w:sz="0" w:space="0" w:color="auto"/>
          </w:divBdr>
        </w:div>
        <w:div w:id="297417150">
          <w:marLeft w:val="0"/>
          <w:marRight w:val="0"/>
          <w:marTop w:val="180"/>
          <w:marBottom w:val="240"/>
          <w:divBdr>
            <w:top w:val="none" w:sz="0" w:space="0" w:color="auto"/>
            <w:left w:val="none" w:sz="0" w:space="0" w:color="auto"/>
            <w:bottom w:val="none" w:sz="0" w:space="0" w:color="auto"/>
            <w:right w:val="none" w:sz="0" w:space="0" w:color="auto"/>
          </w:divBdr>
        </w:div>
        <w:div w:id="225607259">
          <w:marLeft w:val="0"/>
          <w:marRight w:val="0"/>
          <w:marTop w:val="360"/>
          <w:marBottom w:val="180"/>
          <w:divBdr>
            <w:top w:val="none" w:sz="0" w:space="0" w:color="auto"/>
            <w:left w:val="none" w:sz="0" w:space="0" w:color="auto"/>
            <w:bottom w:val="none" w:sz="0" w:space="0" w:color="auto"/>
            <w:right w:val="none" w:sz="0" w:space="0" w:color="auto"/>
          </w:divBdr>
        </w:div>
        <w:div w:id="696810832">
          <w:marLeft w:val="0"/>
          <w:marRight w:val="0"/>
          <w:marTop w:val="180"/>
          <w:marBottom w:val="240"/>
          <w:divBdr>
            <w:top w:val="none" w:sz="0" w:space="0" w:color="auto"/>
            <w:left w:val="none" w:sz="0" w:space="0" w:color="auto"/>
            <w:bottom w:val="none" w:sz="0" w:space="0" w:color="auto"/>
            <w:right w:val="none" w:sz="0" w:space="0" w:color="auto"/>
          </w:divBdr>
        </w:div>
        <w:div w:id="107091830">
          <w:marLeft w:val="0"/>
          <w:marRight w:val="0"/>
          <w:marTop w:val="180"/>
          <w:marBottom w:val="240"/>
          <w:divBdr>
            <w:top w:val="none" w:sz="0" w:space="0" w:color="auto"/>
            <w:left w:val="none" w:sz="0" w:space="0" w:color="auto"/>
            <w:bottom w:val="none" w:sz="0" w:space="0" w:color="auto"/>
            <w:right w:val="none" w:sz="0" w:space="0" w:color="auto"/>
          </w:divBdr>
        </w:div>
        <w:div w:id="910039271">
          <w:marLeft w:val="0"/>
          <w:marRight w:val="0"/>
          <w:marTop w:val="360"/>
          <w:marBottom w:val="180"/>
          <w:divBdr>
            <w:top w:val="none" w:sz="0" w:space="0" w:color="auto"/>
            <w:left w:val="none" w:sz="0" w:space="0" w:color="auto"/>
            <w:bottom w:val="none" w:sz="0" w:space="0" w:color="auto"/>
            <w:right w:val="none" w:sz="0" w:space="0" w:color="auto"/>
          </w:divBdr>
        </w:div>
        <w:div w:id="1588339806">
          <w:marLeft w:val="0"/>
          <w:marRight w:val="0"/>
          <w:marTop w:val="180"/>
          <w:marBottom w:val="240"/>
          <w:divBdr>
            <w:top w:val="none" w:sz="0" w:space="0" w:color="auto"/>
            <w:left w:val="none" w:sz="0" w:space="0" w:color="auto"/>
            <w:bottom w:val="none" w:sz="0" w:space="0" w:color="auto"/>
            <w:right w:val="none" w:sz="0" w:space="0" w:color="auto"/>
          </w:divBdr>
        </w:div>
        <w:div w:id="1001851006">
          <w:marLeft w:val="0"/>
          <w:marRight w:val="0"/>
          <w:marTop w:val="180"/>
          <w:marBottom w:val="240"/>
          <w:divBdr>
            <w:top w:val="none" w:sz="0" w:space="0" w:color="auto"/>
            <w:left w:val="none" w:sz="0" w:space="0" w:color="auto"/>
            <w:bottom w:val="none" w:sz="0" w:space="0" w:color="auto"/>
            <w:right w:val="none" w:sz="0" w:space="0" w:color="auto"/>
          </w:divBdr>
        </w:div>
      </w:divsChild>
    </w:div>
    <w:div w:id="1181625769">
      <w:bodyDiv w:val="1"/>
      <w:marLeft w:val="0"/>
      <w:marRight w:val="0"/>
      <w:marTop w:val="0"/>
      <w:marBottom w:val="0"/>
      <w:divBdr>
        <w:top w:val="none" w:sz="0" w:space="0" w:color="auto"/>
        <w:left w:val="none" w:sz="0" w:space="0" w:color="auto"/>
        <w:bottom w:val="none" w:sz="0" w:space="0" w:color="auto"/>
        <w:right w:val="none" w:sz="0" w:space="0" w:color="auto"/>
      </w:divBdr>
      <w:divsChild>
        <w:div w:id="1339306007">
          <w:marLeft w:val="0"/>
          <w:marRight w:val="0"/>
          <w:marTop w:val="180"/>
          <w:marBottom w:val="240"/>
          <w:divBdr>
            <w:top w:val="none" w:sz="0" w:space="0" w:color="auto"/>
            <w:left w:val="none" w:sz="0" w:space="0" w:color="auto"/>
            <w:bottom w:val="none" w:sz="0" w:space="0" w:color="auto"/>
            <w:right w:val="none" w:sz="0" w:space="0" w:color="auto"/>
          </w:divBdr>
        </w:div>
        <w:div w:id="2130051691">
          <w:marLeft w:val="0"/>
          <w:marRight w:val="0"/>
          <w:marTop w:val="180"/>
          <w:marBottom w:val="240"/>
          <w:divBdr>
            <w:top w:val="none" w:sz="0" w:space="0" w:color="auto"/>
            <w:left w:val="none" w:sz="0" w:space="0" w:color="auto"/>
            <w:bottom w:val="none" w:sz="0" w:space="0" w:color="auto"/>
            <w:right w:val="none" w:sz="0" w:space="0" w:color="auto"/>
          </w:divBdr>
        </w:div>
        <w:div w:id="1001277817">
          <w:marLeft w:val="0"/>
          <w:marRight w:val="0"/>
          <w:marTop w:val="180"/>
          <w:marBottom w:val="240"/>
          <w:divBdr>
            <w:top w:val="none" w:sz="0" w:space="0" w:color="auto"/>
            <w:left w:val="none" w:sz="0" w:space="0" w:color="auto"/>
            <w:bottom w:val="none" w:sz="0" w:space="0" w:color="auto"/>
            <w:right w:val="none" w:sz="0" w:space="0" w:color="auto"/>
          </w:divBdr>
        </w:div>
        <w:div w:id="913513586">
          <w:marLeft w:val="0"/>
          <w:marRight w:val="0"/>
          <w:marTop w:val="180"/>
          <w:marBottom w:val="0"/>
          <w:divBdr>
            <w:top w:val="none" w:sz="0" w:space="0" w:color="auto"/>
            <w:left w:val="none" w:sz="0" w:space="0" w:color="auto"/>
            <w:bottom w:val="none" w:sz="0" w:space="0" w:color="auto"/>
            <w:right w:val="none" w:sz="0" w:space="0" w:color="auto"/>
          </w:divBdr>
        </w:div>
      </w:divsChild>
    </w:div>
    <w:div w:id="1205752074">
      <w:bodyDiv w:val="1"/>
      <w:marLeft w:val="0"/>
      <w:marRight w:val="0"/>
      <w:marTop w:val="0"/>
      <w:marBottom w:val="0"/>
      <w:divBdr>
        <w:top w:val="none" w:sz="0" w:space="0" w:color="auto"/>
        <w:left w:val="none" w:sz="0" w:space="0" w:color="auto"/>
        <w:bottom w:val="none" w:sz="0" w:space="0" w:color="auto"/>
        <w:right w:val="none" w:sz="0" w:space="0" w:color="auto"/>
      </w:divBdr>
      <w:divsChild>
        <w:div w:id="1201356003">
          <w:marLeft w:val="0"/>
          <w:marRight w:val="0"/>
          <w:marTop w:val="0"/>
          <w:marBottom w:val="240"/>
          <w:divBdr>
            <w:top w:val="none" w:sz="0" w:space="0" w:color="auto"/>
            <w:left w:val="none" w:sz="0" w:space="0" w:color="auto"/>
            <w:bottom w:val="none" w:sz="0" w:space="0" w:color="auto"/>
            <w:right w:val="none" w:sz="0" w:space="0" w:color="auto"/>
          </w:divBdr>
        </w:div>
        <w:div w:id="1926067652">
          <w:marLeft w:val="0"/>
          <w:marRight w:val="0"/>
          <w:marTop w:val="180"/>
          <w:marBottom w:val="240"/>
          <w:divBdr>
            <w:top w:val="none" w:sz="0" w:space="0" w:color="auto"/>
            <w:left w:val="none" w:sz="0" w:space="0" w:color="auto"/>
            <w:bottom w:val="none" w:sz="0" w:space="0" w:color="auto"/>
            <w:right w:val="none" w:sz="0" w:space="0" w:color="auto"/>
          </w:divBdr>
        </w:div>
        <w:div w:id="146367146">
          <w:marLeft w:val="0"/>
          <w:marRight w:val="0"/>
          <w:marTop w:val="180"/>
          <w:marBottom w:val="0"/>
          <w:divBdr>
            <w:top w:val="none" w:sz="0" w:space="0" w:color="auto"/>
            <w:left w:val="none" w:sz="0" w:space="0" w:color="auto"/>
            <w:bottom w:val="none" w:sz="0" w:space="0" w:color="auto"/>
            <w:right w:val="none" w:sz="0" w:space="0" w:color="auto"/>
          </w:divBdr>
        </w:div>
      </w:divsChild>
    </w:div>
    <w:div w:id="1338649483">
      <w:bodyDiv w:val="1"/>
      <w:marLeft w:val="0"/>
      <w:marRight w:val="0"/>
      <w:marTop w:val="0"/>
      <w:marBottom w:val="0"/>
      <w:divBdr>
        <w:top w:val="none" w:sz="0" w:space="0" w:color="auto"/>
        <w:left w:val="none" w:sz="0" w:space="0" w:color="auto"/>
        <w:bottom w:val="none" w:sz="0" w:space="0" w:color="auto"/>
        <w:right w:val="none" w:sz="0" w:space="0" w:color="auto"/>
      </w:divBdr>
    </w:div>
    <w:div w:id="1389498760">
      <w:bodyDiv w:val="1"/>
      <w:marLeft w:val="0"/>
      <w:marRight w:val="0"/>
      <w:marTop w:val="0"/>
      <w:marBottom w:val="0"/>
      <w:divBdr>
        <w:top w:val="none" w:sz="0" w:space="0" w:color="auto"/>
        <w:left w:val="none" w:sz="0" w:space="0" w:color="auto"/>
        <w:bottom w:val="none" w:sz="0" w:space="0" w:color="auto"/>
        <w:right w:val="none" w:sz="0" w:space="0" w:color="auto"/>
      </w:divBdr>
      <w:divsChild>
        <w:div w:id="1554923456">
          <w:marLeft w:val="0"/>
          <w:marRight w:val="0"/>
          <w:marTop w:val="180"/>
          <w:marBottom w:val="240"/>
          <w:divBdr>
            <w:top w:val="none" w:sz="0" w:space="0" w:color="auto"/>
            <w:left w:val="none" w:sz="0" w:space="0" w:color="auto"/>
            <w:bottom w:val="none" w:sz="0" w:space="0" w:color="auto"/>
            <w:right w:val="none" w:sz="0" w:space="0" w:color="auto"/>
          </w:divBdr>
        </w:div>
        <w:div w:id="1452630663">
          <w:marLeft w:val="0"/>
          <w:marRight w:val="0"/>
          <w:marTop w:val="180"/>
          <w:marBottom w:val="240"/>
          <w:divBdr>
            <w:top w:val="none" w:sz="0" w:space="0" w:color="auto"/>
            <w:left w:val="none" w:sz="0" w:space="0" w:color="auto"/>
            <w:bottom w:val="none" w:sz="0" w:space="0" w:color="auto"/>
            <w:right w:val="none" w:sz="0" w:space="0" w:color="auto"/>
          </w:divBdr>
        </w:div>
        <w:div w:id="2042893820">
          <w:marLeft w:val="0"/>
          <w:marRight w:val="0"/>
          <w:marTop w:val="180"/>
          <w:marBottom w:val="240"/>
          <w:divBdr>
            <w:top w:val="none" w:sz="0" w:space="0" w:color="auto"/>
            <w:left w:val="none" w:sz="0" w:space="0" w:color="auto"/>
            <w:bottom w:val="none" w:sz="0" w:space="0" w:color="auto"/>
            <w:right w:val="none" w:sz="0" w:space="0" w:color="auto"/>
          </w:divBdr>
        </w:div>
        <w:div w:id="824706611">
          <w:marLeft w:val="0"/>
          <w:marRight w:val="0"/>
          <w:marTop w:val="180"/>
          <w:marBottom w:val="240"/>
          <w:divBdr>
            <w:top w:val="none" w:sz="0" w:space="0" w:color="auto"/>
            <w:left w:val="none" w:sz="0" w:space="0" w:color="auto"/>
            <w:bottom w:val="none" w:sz="0" w:space="0" w:color="auto"/>
            <w:right w:val="none" w:sz="0" w:space="0" w:color="auto"/>
          </w:divBdr>
        </w:div>
      </w:divsChild>
    </w:div>
    <w:div w:id="1571573813">
      <w:bodyDiv w:val="1"/>
      <w:marLeft w:val="0"/>
      <w:marRight w:val="0"/>
      <w:marTop w:val="0"/>
      <w:marBottom w:val="0"/>
      <w:divBdr>
        <w:top w:val="none" w:sz="0" w:space="0" w:color="auto"/>
        <w:left w:val="none" w:sz="0" w:space="0" w:color="auto"/>
        <w:bottom w:val="none" w:sz="0" w:space="0" w:color="auto"/>
        <w:right w:val="none" w:sz="0" w:space="0" w:color="auto"/>
      </w:divBdr>
      <w:divsChild>
        <w:div w:id="1218710998">
          <w:marLeft w:val="0"/>
          <w:marRight w:val="0"/>
          <w:marTop w:val="360"/>
          <w:marBottom w:val="180"/>
          <w:divBdr>
            <w:top w:val="none" w:sz="0" w:space="0" w:color="auto"/>
            <w:left w:val="none" w:sz="0" w:space="0" w:color="auto"/>
            <w:bottom w:val="none" w:sz="0" w:space="0" w:color="auto"/>
            <w:right w:val="none" w:sz="0" w:space="0" w:color="auto"/>
          </w:divBdr>
        </w:div>
        <w:div w:id="1412894309">
          <w:marLeft w:val="0"/>
          <w:marRight w:val="0"/>
          <w:marTop w:val="360"/>
          <w:marBottom w:val="180"/>
          <w:divBdr>
            <w:top w:val="none" w:sz="0" w:space="0" w:color="auto"/>
            <w:left w:val="none" w:sz="0" w:space="0" w:color="auto"/>
            <w:bottom w:val="none" w:sz="0" w:space="0" w:color="auto"/>
            <w:right w:val="none" w:sz="0" w:space="0" w:color="auto"/>
          </w:divBdr>
        </w:div>
        <w:div w:id="1321814997">
          <w:marLeft w:val="0"/>
          <w:marRight w:val="0"/>
          <w:marTop w:val="180"/>
          <w:marBottom w:val="240"/>
          <w:divBdr>
            <w:top w:val="none" w:sz="0" w:space="0" w:color="auto"/>
            <w:left w:val="none" w:sz="0" w:space="0" w:color="auto"/>
            <w:bottom w:val="none" w:sz="0" w:space="0" w:color="auto"/>
            <w:right w:val="none" w:sz="0" w:space="0" w:color="auto"/>
          </w:divBdr>
        </w:div>
        <w:div w:id="1462259449">
          <w:marLeft w:val="0"/>
          <w:marRight w:val="0"/>
          <w:marTop w:val="360"/>
          <w:marBottom w:val="180"/>
          <w:divBdr>
            <w:top w:val="none" w:sz="0" w:space="0" w:color="auto"/>
            <w:left w:val="none" w:sz="0" w:space="0" w:color="auto"/>
            <w:bottom w:val="none" w:sz="0" w:space="0" w:color="auto"/>
            <w:right w:val="none" w:sz="0" w:space="0" w:color="auto"/>
          </w:divBdr>
        </w:div>
        <w:div w:id="1008169630">
          <w:marLeft w:val="0"/>
          <w:marRight w:val="0"/>
          <w:marTop w:val="180"/>
          <w:marBottom w:val="240"/>
          <w:divBdr>
            <w:top w:val="none" w:sz="0" w:space="0" w:color="auto"/>
            <w:left w:val="none" w:sz="0" w:space="0" w:color="auto"/>
            <w:bottom w:val="none" w:sz="0" w:space="0" w:color="auto"/>
            <w:right w:val="none" w:sz="0" w:space="0" w:color="auto"/>
          </w:divBdr>
        </w:div>
        <w:div w:id="1622030031">
          <w:marLeft w:val="0"/>
          <w:marRight w:val="0"/>
          <w:marTop w:val="360"/>
          <w:marBottom w:val="180"/>
          <w:divBdr>
            <w:top w:val="none" w:sz="0" w:space="0" w:color="auto"/>
            <w:left w:val="none" w:sz="0" w:space="0" w:color="auto"/>
            <w:bottom w:val="none" w:sz="0" w:space="0" w:color="auto"/>
            <w:right w:val="none" w:sz="0" w:space="0" w:color="auto"/>
          </w:divBdr>
        </w:div>
        <w:div w:id="1281111564">
          <w:marLeft w:val="0"/>
          <w:marRight w:val="0"/>
          <w:marTop w:val="180"/>
          <w:marBottom w:val="240"/>
          <w:divBdr>
            <w:top w:val="none" w:sz="0" w:space="0" w:color="auto"/>
            <w:left w:val="none" w:sz="0" w:space="0" w:color="auto"/>
            <w:bottom w:val="none" w:sz="0" w:space="0" w:color="auto"/>
            <w:right w:val="none" w:sz="0" w:space="0" w:color="auto"/>
          </w:divBdr>
        </w:div>
        <w:div w:id="278807364">
          <w:marLeft w:val="0"/>
          <w:marRight w:val="0"/>
          <w:marTop w:val="360"/>
          <w:marBottom w:val="180"/>
          <w:divBdr>
            <w:top w:val="none" w:sz="0" w:space="0" w:color="auto"/>
            <w:left w:val="none" w:sz="0" w:space="0" w:color="auto"/>
            <w:bottom w:val="none" w:sz="0" w:space="0" w:color="auto"/>
            <w:right w:val="none" w:sz="0" w:space="0" w:color="auto"/>
          </w:divBdr>
        </w:div>
        <w:div w:id="746002693">
          <w:marLeft w:val="0"/>
          <w:marRight w:val="0"/>
          <w:marTop w:val="180"/>
          <w:marBottom w:val="240"/>
          <w:divBdr>
            <w:top w:val="none" w:sz="0" w:space="0" w:color="auto"/>
            <w:left w:val="none" w:sz="0" w:space="0" w:color="auto"/>
            <w:bottom w:val="none" w:sz="0" w:space="0" w:color="auto"/>
            <w:right w:val="none" w:sz="0" w:space="0" w:color="auto"/>
          </w:divBdr>
        </w:div>
      </w:divsChild>
    </w:div>
    <w:div w:id="1661542405">
      <w:bodyDiv w:val="1"/>
      <w:marLeft w:val="0"/>
      <w:marRight w:val="0"/>
      <w:marTop w:val="0"/>
      <w:marBottom w:val="0"/>
      <w:divBdr>
        <w:top w:val="none" w:sz="0" w:space="0" w:color="auto"/>
        <w:left w:val="none" w:sz="0" w:space="0" w:color="auto"/>
        <w:bottom w:val="none" w:sz="0" w:space="0" w:color="auto"/>
        <w:right w:val="none" w:sz="0" w:space="0" w:color="auto"/>
      </w:divBdr>
      <w:divsChild>
        <w:div w:id="1029065769">
          <w:marLeft w:val="0"/>
          <w:marRight w:val="0"/>
          <w:marTop w:val="180"/>
          <w:marBottom w:val="240"/>
          <w:divBdr>
            <w:top w:val="none" w:sz="0" w:space="0" w:color="auto"/>
            <w:left w:val="none" w:sz="0" w:space="0" w:color="auto"/>
            <w:bottom w:val="none" w:sz="0" w:space="0" w:color="auto"/>
            <w:right w:val="none" w:sz="0" w:space="0" w:color="auto"/>
          </w:divBdr>
        </w:div>
      </w:divsChild>
    </w:div>
    <w:div w:id="1878082437">
      <w:bodyDiv w:val="1"/>
      <w:marLeft w:val="0"/>
      <w:marRight w:val="0"/>
      <w:marTop w:val="0"/>
      <w:marBottom w:val="0"/>
      <w:divBdr>
        <w:top w:val="none" w:sz="0" w:space="0" w:color="auto"/>
        <w:left w:val="none" w:sz="0" w:space="0" w:color="auto"/>
        <w:bottom w:val="none" w:sz="0" w:space="0" w:color="auto"/>
        <w:right w:val="none" w:sz="0" w:space="0" w:color="auto"/>
      </w:divBdr>
      <w:divsChild>
        <w:div w:id="1220047977">
          <w:marLeft w:val="0"/>
          <w:marRight w:val="0"/>
          <w:marTop w:val="0"/>
          <w:marBottom w:val="240"/>
          <w:divBdr>
            <w:top w:val="none" w:sz="0" w:space="0" w:color="auto"/>
            <w:left w:val="none" w:sz="0" w:space="0" w:color="auto"/>
            <w:bottom w:val="none" w:sz="0" w:space="0" w:color="auto"/>
            <w:right w:val="none" w:sz="0" w:space="0" w:color="auto"/>
          </w:divBdr>
        </w:div>
        <w:div w:id="56125341">
          <w:marLeft w:val="0"/>
          <w:marRight w:val="0"/>
          <w:marTop w:val="180"/>
          <w:marBottom w:val="240"/>
          <w:divBdr>
            <w:top w:val="none" w:sz="0" w:space="0" w:color="auto"/>
            <w:left w:val="none" w:sz="0" w:space="0" w:color="auto"/>
            <w:bottom w:val="none" w:sz="0" w:space="0" w:color="auto"/>
            <w:right w:val="none" w:sz="0" w:space="0" w:color="auto"/>
          </w:divBdr>
        </w:div>
        <w:div w:id="499656135">
          <w:marLeft w:val="0"/>
          <w:marRight w:val="0"/>
          <w:marTop w:val="180"/>
          <w:marBottom w:val="240"/>
          <w:divBdr>
            <w:top w:val="none" w:sz="0" w:space="0" w:color="auto"/>
            <w:left w:val="none" w:sz="0" w:space="0" w:color="auto"/>
            <w:bottom w:val="none" w:sz="0" w:space="0" w:color="auto"/>
            <w:right w:val="none" w:sz="0" w:space="0" w:color="auto"/>
          </w:divBdr>
        </w:div>
        <w:div w:id="1535069743">
          <w:marLeft w:val="0"/>
          <w:marRight w:val="0"/>
          <w:marTop w:val="180"/>
          <w:marBottom w:val="240"/>
          <w:divBdr>
            <w:top w:val="none" w:sz="0" w:space="0" w:color="auto"/>
            <w:left w:val="none" w:sz="0" w:space="0" w:color="auto"/>
            <w:bottom w:val="none" w:sz="0" w:space="0" w:color="auto"/>
            <w:right w:val="none" w:sz="0" w:space="0" w:color="auto"/>
          </w:divBdr>
        </w:div>
        <w:div w:id="2068802357">
          <w:marLeft w:val="0"/>
          <w:marRight w:val="0"/>
          <w:marTop w:val="180"/>
          <w:marBottom w:val="0"/>
          <w:divBdr>
            <w:top w:val="none" w:sz="0" w:space="0" w:color="auto"/>
            <w:left w:val="none" w:sz="0" w:space="0" w:color="auto"/>
            <w:bottom w:val="none" w:sz="0" w:space="0" w:color="auto"/>
            <w:right w:val="none" w:sz="0" w:space="0" w:color="auto"/>
          </w:divBdr>
        </w:div>
      </w:divsChild>
    </w:div>
    <w:div w:id="1941377565">
      <w:bodyDiv w:val="1"/>
      <w:marLeft w:val="0"/>
      <w:marRight w:val="0"/>
      <w:marTop w:val="0"/>
      <w:marBottom w:val="0"/>
      <w:divBdr>
        <w:top w:val="none" w:sz="0" w:space="0" w:color="auto"/>
        <w:left w:val="none" w:sz="0" w:space="0" w:color="auto"/>
        <w:bottom w:val="none" w:sz="0" w:space="0" w:color="auto"/>
        <w:right w:val="none" w:sz="0" w:space="0" w:color="auto"/>
      </w:divBdr>
      <w:divsChild>
        <w:div w:id="595095498">
          <w:marLeft w:val="0"/>
          <w:marRight w:val="0"/>
          <w:marTop w:val="180"/>
          <w:marBottom w:val="240"/>
          <w:divBdr>
            <w:top w:val="none" w:sz="0" w:space="0" w:color="auto"/>
            <w:left w:val="none" w:sz="0" w:space="0" w:color="auto"/>
            <w:bottom w:val="none" w:sz="0" w:space="0" w:color="auto"/>
            <w:right w:val="none" w:sz="0" w:space="0" w:color="auto"/>
          </w:divBdr>
        </w:div>
        <w:div w:id="1093821440">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jothompson\Downloads\Model_policy_health_and_safety_2023_schools_Mar23%20(2).doc" TargetMode="External"/><Relationship Id="rId18" Type="http://schemas.openxmlformats.org/officeDocument/2006/relationships/hyperlink" Target="file:///C:\Users\jothompson\Downloads\Model_policy_health_and_safety_2023_schools_Mar23%20(2).doc" TargetMode="External"/><Relationship Id="rId26" Type="http://schemas.openxmlformats.org/officeDocument/2006/relationships/hyperlink" Target="file:///C:\Users\jothompson\Downloads\Model_policy_health_and_safety_2023_schools_Mar23%20(2).doc" TargetMode="External"/><Relationship Id="rId39" Type="http://schemas.openxmlformats.org/officeDocument/2006/relationships/header" Target="header2.xml"/><Relationship Id="rId21" Type="http://schemas.openxmlformats.org/officeDocument/2006/relationships/hyperlink" Target="file:///C:\Users\jothompson\Downloads\Model_policy_health_and_safety_2023_schools_Mar23%20(2).doc" TargetMode="External"/><Relationship Id="rId34" Type="http://schemas.openxmlformats.org/officeDocument/2006/relationships/hyperlink" Target="https://www.google.com/url?sa=i&amp;source=web&amp;rct=j&amp;url=https://www.gov.uk/government/organisations/uk-council-for-internet-safety&amp;ved=2ahUKEwjQtoT9__qUAxUqRkEAHdl5LuIQy_kOegYIAAgXEAE&amp;opi=89978449&amp;cd&amp;psig=AOvVaw2SVgxu8lvYm6F-hhkP2_0y&amp;ust=1781123432153000" TargetMode="External"/><Relationship Id="rId42" Type="http://schemas.openxmlformats.org/officeDocument/2006/relationships/header" Target="head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file:///C:\Users\jothompson\Downloads\Model_policy_health_and_safety_2023_schools_Mar23%20(2).doc" TargetMode="External"/><Relationship Id="rId29" Type="http://schemas.openxmlformats.org/officeDocument/2006/relationships/hyperlink" Target="https://www.google.com/url?sa=i&amp;source=web&amp;rct=j&amp;url=https://www.legislation.gov.uk/ukpga/2023/50&amp;ved=2ahUKEwiy0vvn-PqUAxUzBdsEHYQ7A3QQy_kOegYIAAg-EAE&amp;opi=89978449&amp;cd&amp;psig=AOvVaw2-nguuetNyNXvh8MupWONC&amp;ust=178112150891900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file:///C:\Users\jothompson\Downloads\Model_policy_health_and_safety_2023_schools_Mar23%20(2).doc" TargetMode="External"/><Relationship Id="rId32" Type="http://schemas.openxmlformats.org/officeDocument/2006/relationships/hyperlink" Target="https://www.google.com/url?sa=i&amp;source=web&amp;rct=j&amp;url=https://www.gov.uk/government/publications/coronavirus-covid-19-keeping-children-safe-from-abuse-and-harm/advice-to-parents-and-carers-on-keeping-children-safe-from-abuse-and-harm&amp;ved=2ahUKEwiy0vvn-PqUAxUzBdsEHYQ7A3QQy_kOegYIAAhCEAY&amp;opi=89978449&amp;cd&amp;psig=AOvVaw2-nguuetNyNXvh8MupWONC&amp;ust=1781121508919000" TargetMode="External"/><Relationship Id="rId37" Type="http://schemas.openxmlformats.org/officeDocument/2006/relationships/hyperlink" Target="https://www.google.com/url?sa=i&amp;source=web&amp;rct=j&amp;url=https://saferinternet.org.uk/guide-and-resource/teachers-and-school-staff/appropriate-filtering-and-monitoring/filtering-provider-responses&amp;ved=2ahUKEwjfz5jXhPuUAxVw8bsIHfFBCR8Qy_kOegYIAAhVEAE&amp;opi=89978449&amp;cd&amp;psig=AOvVaw3-HGsMB0kqQsS0Zq1nlvcg&amp;ust=1781124694953000"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file:///C:\Users\jothompson\Downloads\Model_policy_health_and_safety_2023_schools_Mar23%20(2).doc" TargetMode="External"/><Relationship Id="rId23" Type="http://schemas.openxmlformats.org/officeDocument/2006/relationships/hyperlink" Target="file:///C:\Users\jothompson\Downloads\Model_policy_health_and_safety_2023_schools_Mar23%20(2).doc" TargetMode="External"/><Relationship Id="rId28" Type="http://schemas.openxmlformats.org/officeDocument/2006/relationships/hyperlink" Target="https://www.google.com/url?sa=i&amp;source=web&amp;rct=j&amp;url=https://www.gov.uk/government/publications/searching-screening-and-confiscation&amp;ved=2ahUKEwiy0vvn-PqUAxUzBdsEHYQ7A3QQy_kOegYIAAg6EAE&amp;opi=89978449&amp;cd&amp;psig=AOvVaw2-nguuetNyNXvh8MupWONC&amp;ust=1781121508919000" TargetMode="External"/><Relationship Id="rId36" Type="http://schemas.openxmlformats.org/officeDocument/2006/relationships/hyperlink" Target="https://www.google.com/url?sa=i&amp;source=web&amp;rct=j&amp;url=https://www.gov.uk/guidance/meeting-digital-and-technology-standards-in-schools-and-colleges&amp;ved=2ahUKEwjfz5jXhPuUAxVw8bsIHfFBCR8Qy_kOegYIAAhREAE&amp;opi=89978449&amp;cd&amp;psig=AOvVaw3-HGsMB0kqQsS0Zq1nlvcg&amp;ust=1781124694953000" TargetMode="External"/><Relationship Id="rId10" Type="http://schemas.openxmlformats.org/officeDocument/2006/relationships/footnotes" Target="footnotes.xml"/><Relationship Id="rId19" Type="http://schemas.openxmlformats.org/officeDocument/2006/relationships/hyperlink" Target="file:///C:\Users\jothompson\Downloads\Model_policy_health_and_safety_2023_schools_Mar23%20(2).doc" TargetMode="External"/><Relationship Id="rId31" Type="http://schemas.openxmlformats.org/officeDocument/2006/relationships/hyperlink" Target="https://www.google.com/url?sa=i&amp;source=web&amp;rct=j&amp;url=https://learning.nspcc.org.uk/online-safety/preventing-online-abuse-and-harm&amp;ved=2ahUKEwiy0vvn-PqUAxUzBdsEHYQ7A3QQy_kOegYIAAhCEAQ&amp;opi=89978449&amp;cd&amp;psig=AOvVaw2-nguuetNyNXvh8MupWONC&amp;ust=1781121508919000"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file:///C:\Users\jothompson\Downloads\Model_policy_health_and_safety_2023_schools_Mar23%20(2).doc" TargetMode="External"/><Relationship Id="rId22" Type="http://schemas.openxmlformats.org/officeDocument/2006/relationships/hyperlink" Target="file:///C:\Users\jothompson\Downloads\Model_policy_health_and_safety_2023_schools_Mar23%20(2).doc" TargetMode="External"/><Relationship Id="rId27" Type="http://schemas.openxmlformats.org/officeDocument/2006/relationships/hyperlink" Target="file:///C:\Users\jothompson\Downloads\Model_policy_health_and_safety_2023_schools_Mar23%20(2).doc" TargetMode="External"/><Relationship Id="rId30" Type="http://schemas.openxmlformats.org/officeDocument/2006/relationships/hyperlink" Target="https://www.google.com/url?sa=i&amp;source=web&amp;rct=j&amp;url=https://www.ofcom.org.uk/online-safety&amp;ved=2ahUKEwiy0vvn-PqUAxUzBdsEHYQ7A3QQy_kOegYIAAhCEAI&amp;opi=89978449&amp;cd&amp;psig=AOvVaw2-nguuetNyNXvh8MupWONC&amp;ust=1781121508919000" TargetMode="External"/><Relationship Id="rId35" Type="http://schemas.openxmlformats.org/officeDocument/2006/relationships/hyperlink" Target="https://www.google.com/url?sa=i&amp;source=web&amp;rct=j&amp;url=https://www.gov.uk/government/publications/harmful-online-challenges-and-online-hoaxes&amp;ved=2ahUKEwiCycjcgPuUAxWg8rsIHV4lFKIQy_kOegYIAAgiEAE&amp;opi=89978449&amp;cd&amp;psig=AOvVaw3x7XhJfdH2rv0HuFNHEg3F&amp;ust=1781123632503000" TargetMode="External"/><Relationship Id="rId43" Type="http://schemas.openxmlformats.org/officeDocument/2006/relationships/footer" Target="footer3.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file:///C:\Users\jothompson\Downloads\Model_policy_health_and_safety_2023_schools_Mar23%20(2).doc" TargetMode="External"/><Relationship Id="rId25" Type="http://schemas.openxmlformats.org/officeDocument/2006/relationships/hyperlink" Target="file:///C:\Users\jothompson\Downloads\Model_policy_health_and_safety_2023_schools_Mar23%20(2).doc" TargetMode="External"/><Relationship Id="rId33" Type="http://schemas.openxmlformats.org/officeDocument/2006/relationships/hyperlink" Target="https://www.google.com/url?sa=i&amp;source=web&amp;rct=j&amp;url=https://assets.publishing.service.gov.uk/media/62d1643e8fa8f50bfbefa55c/Searching__Screening_and_Confiscation_guidance_July_2022.pdf&amp;ved=2ahUKEwiWwN6i_fqUAxU5TkEAHcavKpEQy_kOegYIAAgrEAE&amp;opi=89978449&amp;cd&amp;psig=AOvVaw15aphyHk15jwmljzHomXaT&amp;ust=1781122705919000" TargetMode="External"/><Relationship Id="rId38" Type="http://schemas.openxmlformats.org/officeDocument/2006/relationships/header" Target="header1.xml"/><Relationship Id="rId20" Type="http://schemas.openxmlformats.org/officeDocument/2006/relationships/hyperlink" Target="file:///C:\Users\jothompson\Downloads\Model_policy_health_and_safety_2023_schools_Mar23%20(2).doc" TargetMode="External"/><Relationship Id="rId41"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fe16d6-4622-4939-97da-12939c70a14c">
      <Terms xmlns="http://schemas.microsoft.com/office/infopath/2007/PartnerControls"/>
    </lcf76f155ced4ddcb4097134ff3c332f>
    <TaxCatchAll xmlns="7a6793f4-95c2-4677-ae6e-8e618eca3fe8" xsi:nil="true"/>
    <_dlc_DocId xmlns="7a6793f4-95c2-4677-ae6e-8e618eca3fe8">KUQR4KZ73MKF-693978124-6746</_dlc_DocId>
    <_dlc_DocIdUrl xmlns="7a6793f4-95c2-4677-ae6e-8e618eca3fe8">
      <Url>https://highwell.sharepoint.com/sites/HighWellReadOnly/_layouts/15/DocIdRedir.aspx?ID=KUQR4KZ73MKF-693978124-6746</Url>
      <Description>KUQR4KZ73MKF-693978124-6746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7895F7A49A284D997F3B58AF3C0A1B" ma:contentTypeVersion="11" ma:contentTypeDescription="Create a new document." ma:contentTypeScope="" ma:versionID="199e7881418ffd99c28781e76af9a137">
  <xsd:schema xmlns:xsd="http://www.w3.org/2001/XMLSchema" xmlns:xs="http://www.w3.org/2001/XMLSchema" xmlns:p="http://schemas.microsoft.com/office/2006/metadata/properties" xmlns:ns2="7a6793f4-95c2-4677-ae6e-8e618eca3fe8" xmlns:ns3="cffe16d6-4622-4939-97da-12939c70a14c" targetNamespace="http://schemas.microsoft.com/office/2006/metadata/properties" ma:root="true" ma:fieldsID="796280a2b01aeb8b48a4422adc383c2c" ns2:_="" ns3:_="">
    <xsd:import namespace="7a6793f4-95c2-4677-ae6e-8e618eca3fe8"/>
    <xsd:import namespace="cffe16d6-4622-4939-97da-12939c70a14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793f4-95c2-4677-ae6e-8e618eca3f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ef79ade7-7b61-4299-8f53-cd55630c3a4d}" ma:internalName="TaxCatchAll" ma:showField="CatchAllData" ma:web="7a6793f4-95c2-4677-ae6e-8e618eca3fe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ffe16d6-4622-4939-97da-12939c70a14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a00089-bf0a-402c-9722-d32a84a9b9eb"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AC6DB3E-9869-43F7-BE3A-411800680755}">
  <ds:schemaRefs>
    <ds:schemaRef ds:uri="http://schemas.microsoft.com/office/2006/metadata/properties"/>
    <ds:schemaRef ds:uri="http://schemas.microsoft.com/office/infopath/2007/PartnerControls"/>
    <ds:schemaRef ds:uri="cffe16d6-4622-4939-97da-12939c70a14c"/>
    <ds:schemaRef ds:uri="7a6793f4-95c2-4677-ae6e-8e618eca3fe8"/>
  </ds:schemaRefs>
</ds:datastoreItem>
</file>

<file path=customXml/itemProps2.xml><?xml version="1.0" encoding="utf-8"?>
<ds:datastoreItem xmlns:ds="http://schemas.openxmlformats.org/officeDocument/2006/customXml" ds:itemID="{13F84979-89E9-4F0C-82E4-390119F9B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793f4-95c2-4677-ae6e-8e618eca3fe8"/>
    <ds:schemaRef ds:uri="cffe16d6-4622-4939-97da-12939c70a1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0921C5-3886-4AF4-8CD3-38E2615BD964}">
  <ds:schemaRefs>
    <ds:schemaRef ds:uri="http://schemas.microsoft.com/sharepoint/v3/contenttype/forms"/>
  </ds:schemaRefs>
</ds:datastoreItem>
</file>

<file path=customXml/itemProps4.xml><?xml version="1.0" encoding="utf-8"?>
<ds:datastoreItem xmlns:ds="http://schemas.openxmlformats.org/officeDocument/2006/customXml" ds:itemID="{A40F5788-50E4-48EC-8B11-ED3D9614E0CA}">
  <ds:schemaRefs>
    <ds:schemaRef ds:uri="http://schemas.openxmlformats.org/officeDocument/2006/bibliography"/>
  </ds:schemaRefs>
</ds:datastoreItem>
</file>

<file path=customXml/itemProps5.xml><?xml version="1.0" encoding="utf-8"?>
<ds:datastoreItem xmlns:ds="http://schemas.openxmlformats.org/officeDocument/2006/customXml" ds:itemID="{142346BD-D8F4-4CDC-902A-C4479C58317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5644</Words>
  <Characters>32173</Characters>
  <Application>Microsoft Office Word</Application>
  <DocSecurity>0</DocSecurity>
  <Lines>268</Lines>
  <Paragraphs>75</Paragraphs>
  <ScaleCrop>false</ScaleCrop>
  <HeadingPairs>
    <vt:vector size="4" baseType="variant">
      <vt:variant>
        <vt:lpstr>Title</vt:lpstr>
      </vt:variant>
      <vt:variant>
        <vt:i4>1</vt:i4>
      </vt:variant>
      <vt:variant>
        <vt:lpstr>Headings</vt:lpstr>
      </vt:variant>
      <vt:variant>
        <vt:i4>43</vt:i4>
      </vt:variant>
    </vt:vector>
  </HeadingPairs>
  <TitlesOfParts>
    <vt:vector size="44" baseType="lpstr">
      <vt:lpstr/>
      <vt:lpstr/>
      <vt:lpstr/>
      <vt:lpstr>Aims</vt:lpstr>
      <vt:lpstr/>
      <vt:lpstr>To encourage a supportive environment where users feel comfortable reporting con</vt:lpstr>
      <vt:lpstr/>
      <vt:lpstr/>
      <vt:lpstr/>
      <vt:lpstr/>
      <vt:lpstr/>
      <vt:lpstr>2. Legislation and Guidance</vt:lpstr>
      <vt:lpstr>3. Roles and responsibilities</vt:lpstr>
      <vt:lpstr>4. Educating Pupils about online safety</vt:lpstr>
      <vt:lpstr/>
      <vt:lpstr/>
      <vt:lpstr/>
      <vt:lpstr/>
      <vt:lpstr/>
      <vt:lpstr/>
      <vt:lpstr>5. Educating parents about online safety</vt:lpstr>
      <vt:lpstr>6. Cyber-Bullying</vt:lpstr>
      <vt:lpstr>7. Nudes Semi Nudes/Sexting</vt:lpstr>
      <vt:lpstr>8. Online Challenges and Hoaxes</vt:lpstr>
      <vt:lpstr>9. Pupil using mobile devices in school </vt:lpstr>
      <vt:lpstr/>
      <vt:lpstr/>
      <vt:lpstr/>
      <vt:lpstr>10. Social Media</vt:lpstr>
      <vt:lpstr>11. Use of personal devices</vt:lpstr>
      <vt:lpstr>12. How the school will respond to issues of misuse</vt:lpstr>
      <vt:lpstr/>
      <vt:lpstr/>
      <vt:lpstr/>
      <vt:lpstr>13. Training</vt:lpstr>
      <vt:lpstr/>
      <vt:lpstr/>
      <vt:lpstr/>
      <vt:lpstr>14. Filtering and Monitoring arrangements</vt:lpstr>
      <vt:lpstr/>
      <vt:lpstr>15. Links with other policies</vt:lpstr>
      <vt:lpstr/>
      <vt:lpstr/>
      <vt:lpstr/>
    </vt:vector>
  </TitlesOfParts>
  <Company/>
  <LinksUpToDate>false</LinksUpToDate>
  <CharactersWithSpaces>37742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Bennett</dc:creator>
  <cp:keywords/>
  <dc:description/>
  <cp:lastModifiedBy>Mark Richardson</cp:lastModifiedBy>
  <cp:revision>3</cp:revision>
  <dcterms:created xsi:type="dcterms:W3CDTF">2026-08-17T10:46:00Z</dcterms:created>
  <dcterms:modified xsi:type="dcterms:W3CDTF">2026-08-17T11:05:00Z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0x010100FF7895F7A49A284D997F3B58AF3C0A1B</vt:lpwstr>
  </property>
  <property fmtid="{D5CDD505-2E9C-101B-9397-08002B2CF9AE}" pid="4" name="_dlc_DocIdItemGuid">
    <vt:lpwstr>799e16e9-c61c-4e9e-bd61-56104b173780</vt:lpwstr>
  </property>
</Properties>
</file>