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38D4" w14:textId="77777777" w:rsidR="006C16AE" w:rsidRPr="006C16AE" w:rsidRDefault="006C16AE" w:rsidP="006C16AE">
      <w:pPr>
        <w:jc w:val="center"/>
        <w:rPr>
          <w:rFonts w:ascii="Comic Sans MS" w:hAnsi="Comic Sans MS"/>
        </w:rPr>
      </w:pPr>
      <w:r w:rsidRPr="006C16AE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6677DF61" wp14:editId="1FC1883F">
            <wp:simplePos x="0" y="0"/>
            <wp:positionH relativeFrom="column">
              <wp:posOffset>5120640</wp:posOffset>
            </wp:positionH>
            <wp:positionV relativeFrom="paragraph">
              <wp:posOffset>0</wp:posOffset>
            </wp:positionV>
            <wp:extent cx="845820" cy="739140"/>
            <wp:effectExtent l="0" t="0" r="0" b="3810"/>
            <wp:wrapSquare wrapText="bothSides"/>
            <wp:docPr id="3" name="Picture 2" descr="High Well School - Home">
              <a:extLst xmlns:a="http://schemas.openxmlformats.org/drawingml/2006/main">
                <a:ext uri="{FF2B5EF4-FFF2-40B4-BE49-F238E27FC236}">
                  <a16:creationId xmlns:a16="http://schemas.microsoft.com/office/drawing/2014/main" id="{D046FB91-A195-4BAA-8A02-1243DDB0E9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igh Well School - Home">
                      <a:extLst>
                        <a:ext uri="{FF2B5EF4-FFF2-40B4-BE49-F238E27FC236}">
                          <a16:creationId xmlns:a16="http://schemas.microsoft.com/office/drawing/2014/main" id="{D046FB91-A195-4BAA-8A02-1243DDB0E98D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207A4" w14:textId="77777777" w:rsidR="006A2546" w:rsidRPr="006A2546" w:rsidRDefault="006C16AE" w:rsidP="006C16AE">
      <w:pPr>
        <w:rPr>
          <w:rFonts w:ascii="Comic Sans MS" w:hAnsi="Comic Sans MS" w:cs="Arial"/>
          <w:color w:val="000000" w:themeColor="text1"/>
          <w:shd w:val="clear" w:color="auto" w:fill="FFFFFF"/>
        </w:rPr>
      </w:pPr>
      <w:r w:rsidRPr="006A2546">
        <w:rPr>
          <w:rStyle w:val="markwm3w5z96q"/>
          <w:rFonts w:ascii="Comic Sans MS" w:hAnsi="Comic Sans MS" w:cs="Calibri"/>
          <w:color w:val="000000" w:themeColor="text1"/>
          <w:bdr w:val="none" w:sz="0" w:space="0" w:color="auto" w:frame="1"/>
          <w:shd w:val="clear" w:color="auto" w:fill="FFFFFF"/>
        </w:rPr>
        <w:t xml:space="preserve">At High Well School, </w:t>
      </w:r>
      <w:r w:rsidRPr="006A2546">
        <w:rPr>
          <w:rStyle w:val="markwm3w5z96q"/>
          <w:rFonts w:ascii="Comic Sans MS" w:hAnsi="Comic Sans MS" w:cs="Calibri"/>
          <w:color w:val="000000" w:themeColor="text1"/>
          <w:bdr w:val="none" w:sz="0" w:space="0" w:color="auto" w:frame="1"/>
          <w:shd w:val="clear" w:color="auto" w:fill="FFFFFF"/>
        </w:rPr>
        <w:t>Swimming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> is an important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 and essential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 part of the Key Stage Two curriculum.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 </w:t>
      </w:r>
      <w:r w:rsidR="006A2546" w:rsidRPr="006A2546">
        <w:rPr>
          <w:rFonts w:ascii="Comic Sans MS" w:hAnsi="Comic Sans MS" w:cs="Arial"/>
          <w:color w:val="000000" w:themeColor="text1"/>
          <w:shd w:val="clear" w:color="auto" w:fill="FFFFFF"/>
        </w:rPr>
        <w:t>Swimming </w:t>
      </w:r>
      <w:r w:rsidR="006A2546" w:rsidRPr="006A2546">
        <w:rPr>
          <w:rFonts w:ascii="Comic Sans MS" w:hAnsi="Comic Sans MS" w:cs="Arial"/>
          <w:color w:val="000000" w:themeColor="text1"/>
        </w:rPr>
        <w:t>keeps young people's heart and lungs healthy, improves strength and flexibility, increases stamina and even improves their balance and posture</w:t>
      </w:r>
      <w:r w:rsidR="006A2546" w:rsidRPr="006A2546">
        <w:rPr>
          <w:rFonts w:ascii="Comic Sans MS" w:hAnsi="Comic Sans MS" w:cs="Arial"/>
          <w:color w:val="000000" w:themeColor="text1"/>
          <w:shd w:val="clear" w:color="auto" w:fill="FFFFFF"/>
        </w:rPr>
        <w:t>.</w:t>
      </w:r>
      <w:r w:rsidR="006A2546" w:rsidRPr="006A2546">
        <w:rPr>
          <w:rFonts w:ascii="Montserrat" w:hAnsi="Montserrat"/>
          <w:color w:val="000000" w:themeColor="text1"/>
          <w:spacing w:val="-3"/>
          <w:sz w:val="26"/>
          <w:szCs w:val="26"/>
          <w:shd w:val="clear" w:color="auto" w:fill="FFFFFF"/>
        </w:rPr>
        <w:t xml:space="preserve"> </w:t>
      </w:r>
      <w:r w:rsidR="006A2546" w:rsidRPr="006A2546">
        <w:rPr>
          <w:rFonts w:ascii="Comic Sans MS" w:hAnsi="Comic Sans MS"/>
          <w:color w:val="000000" w:themeColor="text1"/>
          <w:spacing w:val="-3"/>
          <w:shd w:val="clear" w:color="auto" w:fill="FFFFFF"/>
        </w:rPr>
        <w:t xml:space="preserve">Most importantly, swimming can positively </w:t>
      </w:r>
      <w:r w:rsidR="006A2546" w:rsidRPr="006A2546">
        <w:rPr>
          <w:rFonts w:ascii="Comic Sans MS" w:hAnsi="Comic Sans MS"/>
          <w:color w:val="000000" w:themeColor="text1"/>
          <w:spacing w:val="-3"/>
          <w:shd w:val="clear" w:color="auto" w:fill="FFFFFF"/>
        </w:rPr>
        <w:t>impact</w:t>
      </w:r>
      <w:r w:rsidR="006A2546" w:rsidRPr="006A2546">
        <w:rPr>
          <w:rFonts w:ascii="Comic Sans MS" w:hAnsi="Comic Sans MS"/>
          <w:color w:val="000000" w:themeColor="text1"/>
          <w:spacing w:val="-3"/>
          <w:shd w:val="clear" w:color="auto" w:fill="FFFFFF"/>
        </w:rPr>
        <w:t xml:space="preserve"> the physical, mental and social aspects of a</w:t>
      </w:r>
      <w:r w:rsidR="006A2546" w:rsidRPr="006A2546">
        <w:rPr>
          <w:rFonts w:ascii="Comic Sans MS" w:hAnsi="Comic Sans MS"/>
          <w:color w:val="000000" w:themeColor="text1"/>
          <w:spacing w:val="-3"/>
          <w:shd w:val="clear" w:color="auto" w:fill="FFFFFF"/>
        </w:rPr>
        <w:t xml:space="preserve"> young person’s life.</w:t>
      </w:r>
      <w:r w:rsidR="006A2546" w:rsidRPr="006A2546">
        <w:rPr>
          <w:rFonts w:ascii="Comic Sans MS" w:hAnsi="Comic Sans MS"/>
          <w:color w:val="000000" w:themeColor="text1"/>
          <w:spacing w:val="-3"/>
          <w:shd w:val="clear" w:color="auto" w:fill="FFFFFF"/>
        </w:rPr>
        <w:t xml:space="preserve">  It’s an activity that can bring so much joy, </w:t>
      </w:r>
      <w:r w:rsidR="006A2546" w:rsidRPr="006A2546">
        <w:rPr>
          <w:rFonts w:ascii="Comic Sans MS" w:hAnsi="Comic Sans MS"/>
          <w:color w:val="000000" w:themeColor="text1"/>
          <w:spacing w:val="-3"/>
          <w:shd w:val="clear" w:color="auto" w:fill="FFFFFF"/>
        </w:rPr>
        <w:t>and can ensure that our young people are safe in open water</w:t>
      </w:r>
      <w:r w:rsidR="006A2546" w:rsidRPr="006A2546">
        <w:rPr>
          <w:rFonts w:ascii="Comic Sans MS" w:hAnsi="Comic Sans MS"/>
          <w:color w:val="000000" w:themeColor="text1"/>
          <w:spacing w:val="-3"/>
          <w:shd w:val="clear" w:color="auto" w:fill="FFFFFF"/>
        </w:rPr>
        <w:t>.</w:t>
      </w:r>
      <w:r w:rsidR="006A2546" w:rsidRPr="006A2546">
        <w:rPr>
          <w:rFonts w:ascii="Comic Sans MS" w:hAnsi="Comic Sans MS" w:cs="Arial"/>
          <w:color w:val="000000" w:themeColor="text1"/>
          <w:shd w:val="clear" w:color="auto" w:fill="FFFFFF"/>
        </w:rPr>
        <w:t xml:space="preserve"> 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Key Stage 2 pupils attend </w:t>
      </w:r>
      <w:r w:rsidR="006A2546" w:rsidRPr="006A2546">
        <w:rPr>
          <w:rFonts w:ascii="Comic Sans MS" w:hAnsi="Comic Sans MS" w:cs="Calibri"/>
          <w:color w:val="000000" w:themeColor="text1"/>
          <w:shd w:val="clear" w:color="auto" w:fill="FFFFFF"/>
        </w:rPr>
        <w:t>s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wimming lessons 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>at Aspire@ThePark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, </w:t>
      </w:r>
      <w:r w:rsidR="006A2546" w:rsidRPr="006A2546">
        <w:rPr>
          <w:rFonts w:ascii="Comic Sans MS" w:hAnsi="Comic Sans MS" w:cs="Calibri"/>
          <w:color w:val="000000" w:themeColor="text1"/>
          <w:shd w:val="clear" w:color="auto" w:fill="FFFFFF"/>
        </w:rPr>
        <w:t>one morning per week,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 for the full academic year.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 Many 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>of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 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>our young people have n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>eve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r 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>been </w:t>
      </w:r>
      <w:r w:rsidRPr="006A2546">
        <w:rPr>
          <w:rStyle w:val="markwm3w5z96q"/>
          <w:rFonts w:ascii="Comic Sans MS" w:hAnsi="Comic Sans MS" w:cs="Calibri"/>
          <w:color w:val="000000" w:themeColor="text1"/>
          <w:bdr w:val="none" w:sz="0" w:space="0" w:color="auto" w:frame="1"/>
          <w:shd w:val="clear" w:color="auto" w:fill="FFFFFF"/>
        </w:rPr>
        <w:t>swimming</w:t>
      </w:r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> before, and we firmly believe that the foundational experiences we are able to provide for our children are vitally important, and we are grateful for family support as n</w:t>
      </w:r>
      <w:bookmarkStart w:id="0" w:name="_GoBack"/>
      <w:bookmarkEnd w:id="0"/>
      <w:r w:rsidRP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eeded to achieve this. </w:t>
      </w:r>
      <w:r w:rsidR="006A2546">
        <w:rPr>
          <w:rFonts w:ascii="Comic Sans MS" w:hAnsi="Comic Sans MS" w:cs="Calibri"/>
          <w:color w:val="000000" w:themeColor="text1"/>
          <w:shd w:val="clear" w:color="auto" w:fill="FFFFFF"/>
        </w:rPr>
        <w:t xml:space="preserve">Over the academic year, </w:t>
      </w:r>
      <w:r w:rsidR="006A2546" w:rsidRPr="006A2546">
        <w:rPr>
          <w:rFonts w:ascii="Comic Sans MS" w:hAnsi="Comic Sans MS" w:cs="Arial"/>
          <w:color w:val="000000" w:themeColor="text1"/>
          <w:shd w:val="clear" w:color="auto" w:fill="FFFFFF"/>
        </w:rPr>
        <w:t>High Well pupils</w:t>
      </w:r>
      <w:r w:rsidR="006A2546" w:rsidRPr="006A2546">
        <w:rPr>
          <w:rFonts w:ascii="Comic Sans MS" w:hAnsi="Comic Sans MS" w:cs="Arial"/>
          <w:color w:val="000000" w:themeColor="text1"/>
          <w:shd w:val="clear" w:color="auto" w:fill="FFFFFF"/>
        </w:rPr>
        <w:t> </w:t>
      </w:r>
      <w:r w:rsidR="006A2546" w:rsidRPr="006A2546">
        <w:rPr>
          <w:rFonts w:ascii="Comic Sans MS" w:hAnsi="Comic Sans MS" w:cs="Arial"/>
          <w:color w:val="000000" w:themeColor="text1"/>
        </w:rPr>
        <w:t>learn how to use different strokes in different situations, including appropriate use for personal survival situations</w:t>
      </w:r>
      <w:r w:rsidR="006A2546">
        <w:rPr>
          <w:rFonts w:ascii="Comic Sans MS" w:hAnsi="Comic Sans MS" w:cs="Arial"/>
          <w:color w:val="000000" w:themeColor="text1"/>
        </w:rPr>
        <w:t xml:space="preserve"> and enjoy several fun sessions which help improve confidence in the water</w:t>
      </w:r>
      <w:r w:rsidR="006A2546" w:rsidRPr="006A2546">
        <w:rPr>
          <w:rFonts w:ascii="Comic Sans MS" w:hAnsi="Comic Sans MS" w:cs="Arial"/>
          <w:color w:val="000000" w:themeColor="text1"/>
          <w:shd w:val="clear" w:color="auto" w:fill="FFFFFF"/>
        </w:rPr>
        <w:t>. They will learn to swim further and for longer periods of time, developing their overall level of fitness.</w:t>
      </w:r>
    </w:p>
    <w:p w14:paraId="194BE444" w14:textId="77777777" w:rsidR="006C16AE" w:rsidRPr="006C16AE" w:rsidRDefault="006C16AE" w:rsidP="006C16AE">
      <w:pPr>
        <w:rPr>
          <w:rFonts w:ascii="Comic Sans MS" w:hAnsi="Comic Sans MS"/>
        </w:rPr>
      </w:pPr>
      <w:r w:rsidRPr="006C16AE">
        <w:rPr>
          <w:rFonts w:ascii="Comic Sans MS" w:hAnsi="Comic Sans MS" w:cs="Calibri"/>
          <w:color w:val="000000"/>
          <w:shd w:val="clear" w:color="auto" w:fill="FFFFFF"/>
        </w:rPr>
        <w:t>Below are the numbers of children who have achieved the required 25m </w:t>
      </w:r>
      <w:r w:rsidRPr="006C16AE">
        <w:rPr>
          <w:rStyle w:val="markwm3w5z96q"/>
          <w:rFonts w:ascii="Comic Sans MS" w:hAnsi="Comic Sans MS" w:cs="Calibri"/>
          <w:color w:val="000000"/>
          <w:bdr w:val="none" w:sz="0" w:space="0" w:color="auto" w:frame="1"/>
          <w:shd w:val="clear" w:color="auto" w:fill="FFFFFF"/>
        </w:rPr>
        <w:t>swimming</w:t>
      </w:r>
      <w:r w:rsidRPr="006C16AE">
        <w:rPr>
          <w:rFonts w:ascii="Comic Sans MS" w:hAnsi="Comic Sans MS" w:cs="Calibri"/>
          <w:color w:val="000000"/>
          <w:shd w:val="clear" w:color="auto" w:fill="FFFFFF"/>
        </w:rPr>
        <w:t> standard by the end of year six, but also pupils in earlier year groups who have been able to achieve this. We are very proud of all of our swimmers. </w:t>
      </w:r>
    </w:p>
    <w:p w14:paraId="0F80B556" w14:textId="77777777" w:rsidR="006C16AE" w:rsidRPr="006C16AE" w:rsidRDefault="006C16AE" w:rsidP="006C16AE">
      <w:pPr>
        <w:rPr>
          <w:rFonts w:ascii="Comic Sans MS" w:hAnsi="Comic Sans MS"/>
          <w:u w:val="single"/>
        </w:rPr>
      </w:pPr>
      <w:r w:rsidRPr="006C16AE">
        <w:rPr>
          <w:rFonts w:ascii="Comic Sans MS" w:hAnsi="Comic Sans MS"/>
          <w:u w:val="single"/>
        </w:rPr>
        <w:t>2023/2024 Cohort</w:t>
      </w:r>
      <w:r w:rsidRPr="006C16AE">
        <w:rPr>
          <w:rFonts w:ascii="Comic Sans MS" w:hAnsi="Comic Sans MS"/>
          <w:u w:val="single"/>
        </w:rPr>
        <w:tab/>
      </w:r>
    </w:p>
    <w:tbl>
      <w:tblPr>
        <w:tblStyle w:val="TableGrid"/>
        <w:tblpPr w:leftFromText="180" w:rightFromText="180" w:vertAnchor="text" w:horzAnchor="margin" w:tblpY="322"/>
        <w:tblW w:w="9051" w:type="dxa"/>
        <w:tblLook w:val="04A0" w:firstRow="1" w:lastRow="0" w:firstColumn="1" w:lastColumn="0" w:noHBand="0" w:noVBand="1"/>
      </w:tblPr>
      <w:tblGrid>
        <w:gridCol w:w="3017"/>
        <w:gridCol w:w="3017"/>
        <w:gridCol w:w="3017"/>
      </w:tblGrid>
      <w:tr w:rsidR="006C16AE" w:rsidRPr="006C16AE" w14:paraId="03653662" w14:textId="77777777" w:rsidTr="006C16AE">
        <w:trPr>
          <w:trHeight w:val="428"/>
        </w:trPr>
        <w:tc>
          <w:tcPr>
            <w:tcW w:w="3017" w:type="dxa"/>
          </w:tcPr>
          <w:p w14:paraId="57B9534C" w14:textId="77777777" w:rsidR="006C16AE" w:rsidRPr="006C16AE" w:rsidRDefault="006C16AE" w:rsidP="006C16AE">
            <w:pPr>
              <w:jc w:val="center"/>
              <w:rPr>
                <w:rFonts w:ascii="Comic Sans MS" w:hAnsi="Comic Sans MS"/>
                <w:b/>
              </w:rPr>
            </w:pPr>
            <w:r w:rsidRPr="006C16AE">
              <w:rPr>
                <w:rFonts w:ascii="Comic Sans MS" w:hAnsi="Comic Sans MS"/>
                <w:b/>
              </w:rPr>
              <w:t>Year Group</w:t>
            </w:r>
          </w:p>
        </w:tc>
        <w:tc>
          <w:tcPr>
            <w:tcW w:w="3017" w:type="dxa"/>
          </w:tcPr>
          <w:p w14:paraId="7BBD6724" w14:textId="77777777" w:rsidR="006C16AE" w:rsidRPr="006C16AE" w:rsidRDefault="006C16AE" w:rsidP="006C16AE">
            <w:pPr>
              <w:jc w:val="center"/>
              <w:rPr>
                <w:rFonts w:ascii="Comic Sans MS" w:hAnsi="Comic Sans MS"/>
                <w:b/>
              </w:rPr>
            </w:pPr>
            <w:r w:rsidRPr="006C16AE">
              <w:rPr>
                <w:rFonts w:ascii="Comic Sans MS" w:hAnsi="Comic Sans MS"/>
                <w:b/>
              </w:rPr>
              <w:t>Number of Children</w:t>
            </w:r>
          </w:p>
        </w:tc>
        <w:tc>
          <w:tcPr>
            <w:tcW w:w="3017" w:type="dxa"/>
          </w:tcPr>
          <w:p w14:paraId="2C2ADCCC" w14:textId="77777777" w:rsidR="006C16AE" w:rsidRPr="006C16AE" w:rsidRDefault="006C16AE" w:rsidP="006C16AE">
            <w:pPr>
              <w:jc w:val="center"/>
              <w:rPr>
                <w:rFonts w:ascii="Comic Sans MS" w:hAnsi="Comic Sans MS"/>
                <w:b/>
              </w:rPr>
            </w:pPr>
            <w:r w:rsidRPr="006C16AE">
              <w:rPr>
                <w:rFonts w:ascii="Comic Sans MS" w:hAnsi="Comic Sans MS"/>
                <w:b/>
              </w:rPr>
              <w:t>Can swim over 25m</w:t>
            </w:r>
          </w:p>
        </w:tc>
      </w:tr>
      <w:tr w:rsidR="006C16AE" w:rsidRPr="006C16AE" w14:paraId="52DAFBC6" w14:textId="77777777" w:rsidTr="006C16AE">
        <w:trPr>
          <w:trHeight w:val="428"/>
        </w:trPr>
        <w:tc>
          <w:tcPr>
            <w:tcW w:w="3017" w:type="dxa"/>
          </w:tcPr>
          <w:p w14:paraId="5CE410E3" w14:textId="77777777" w:rsidR="006C16AE" w:rsidRPr="006C16AE" w:rsidRDefault="006C16AE" w:rsidP="006C16AE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4</w:t>
            </w:r>
          </w:p>
        </w:tc>
        <w:tc>
          <w:tcPr>
            <w:tcW w:w="3017" w:type="dxa"/>
          </w:tcPr>
          <w:p w14:paraId="3468B2A7" w14:textId="77777777" w:rsidR="006C16AE" w:rsidRPr="006C16AE" w:rsidRDefault="006C16AE" w:rsidP="006C16AE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1</w:t>
            </w:r>
          </w:p>
        </w:tc>
        <w:tc>
          <w:tcPr>
            <w:tcW w:w="3017" w:type="dxa"/>
          </w:tcPr>
          <w:p w14:paraId="2F9A7082" w14:textId="77777777" w:rsidR="006C16AE" w:rsidRPr="006C16AE" w:rsidRDefault="006C16AE" w:rsidP="006C16AE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0</w:t>
            </w:r>
          </w:p>
        </w:tc>
      </w:tr>
      <w:tr w:rsidR="006C16AE" w:rsidRPr="006C16AE" w14:paraId="70E4F6D2" w14:textId="77777777" w:rsidTr="006C16AE">
        <w:trPr>
          <w:trHeight w:val="447"/>
        </w:trPr>
        <w:tc>
          <w:tcPr>
            <w:tcW w:w="3017" w:type="dxa"/>
          </w:tcPr>
          <w:p w14:paraId="35F9BEE3" w14:textId="77777777" w:rsidR="006C16AE" w:rsidRPr="006C16AE" w:rsidRDefault="006C16AE" w:rsidP="006C16AE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5</w:t>
            </w:r>
          </w:p>
        </w:tc>
        <w:tc>
          <w:tcPr>
            <w:tcW w:w="3017" w:type="dxa"/>
          </w:tcPr>
          <w:p w14:paraId="491CC9C7" w14:textId="77777777" w:rsidR="006C16AE" w:rsidRPr="006C16AE" w:rsidRDefault="006C16AE" w:rsidP="006C16AE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1</w:t>
            </w:r>
          </w:p>
        </w:tc>
        <w:tc>
          <w:tcPr>
            <w:tcW w:w="3017" w:type="dxa"/>
          </w:tcPr>
          <w:p w14:paraId="7075C3C9" w14:textId="77777777" w:rsidR="006C16AE" w:rsidRPr="006C16AE" w:rsidRDefault="006C16AE" w:rsidP="006C16AE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1</w:t>
            </w:r>
          </w:p>
        </w:tc>
      </w:tr>
      <w:tr w:rsidR="006C16AE" w:rsidRPr="006C16AE" w14:paraId="4C8BB747" w14:textId="77777777" w:rsidTr="006C16AE">
        <w:trPr>
          <w:trHeight w:val="428"/>
        </w:trPr>
        <w:tc>
          <w:tcPr>
            <w:tcW w:w="3017" w:type="dxa"/>
          </w:tcPr>
          <w:p w14:paraId="1ADDB96C" w14:textId="77777777" w:rsidR="006C16AE" w:rsidRPr="006C16AE" w:rsidRDefault="006C16AE" w:rsidP="006C16AE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6</w:t>
            </w:r>
          </w:p>
        </w:tc>
        <w:tc>
          <w:tcPr>
            <w:tcW w:w="3017" w:type="dxa"/>
          </w:tcPr>
          <w:p w14:paraId="471F23B3" w14:textId="77777777" w:rsidR="006C16AE" w:rsidRPr="006C16AE" w:rsidRDefault="006C16AE" w:rsidP="006C16AE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7</w:t>
            </w:r>
          </w:p>
        </w:tc>
        <w:tc>
          <w:tcPr>
            <w:tcW w:w="3017" w:type="dxa"/>
          </w:tcPr>
          <w:p w14:paraId="10A95E1A" w14:textId="77777777" w:rsidR="006C16AE" w:rsidRPr="006C16AE" w:rsidRDefault="006C16AE" w:rsidP="006C16AE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5</w:t>
            </w:r>
          </w:p>
        </w:tc>
      </w:tr>
    </w:tbl>
    <w:p w14:paraId="27030299" w14:textId="77777777" w:rsidR="006C16AE" w:rsidRPr="006C16AE" w:rsidRDefault="006C16AE" w:rsidP="006C16AE">
      <w:pPr>
        <w:rPr>
          <w:rFonts w:ascii="Comic Sans MS" w:hAnsi="Comic Sans MS"/>
        </w:rPr>
      </w:pPr>
    </w:p>
    <w:p w14:paraId="39877F53" w14:textId="77777777" w:rsidR="006C16AE" w:rsidRPr="006C16AE" w:rsidRDefault="006C16AE" w:rsidP="006C16AE">
      <w:pPr>
        <w:rPr>
          <w:rFonts w:ascii="Comic Sans MS" w:hAnsi="Comic Sans MS"/>
        </w:rPr>
      </w:pPr>
    </w:p>
    <w:p w14:paraId="1E2C6188" w14:textId="77777777" w:rsidR="006C16AE" w:rsidRPr="006C16AE" w:rsidRDefault="006C16AE" w:rsidP="006C16AE">
      <w:pPr>
        <w:rPr>
          <w:rFonts w:ascii="Comic Sans MS" w:hAnsi="Comic Sans MS"/>
          <w:u w:val="single"/>
        </w:rPr>
      </w:pPr>
      <w:r w:rsidRPr="006C16AE">
        <w:rPr>
          <w:rFonts w:ascii="Comic Sans MS" w:hAnsi="Comic Sans MS"/>
          <w:u w:val="single"/>
        </w:rPr>
        <w:t>2024/2025 Cohort</w:t>
      </w:r>
    </w:p>
    <w:tbl>
      <w:tblPr>
        <w:tblStyle w:val="TableGrid"/>
        <w:tblpPr w:leftFromText="180" w:rightFromText="180" w:vertAnchor="text" w:horzAnchor="margin" w:tblpY="322"/>
        <w:tblW w:w="9051" w:type="dxa"/>
        <w:tblLook w:val="04A0" w:firstRow="1" w:lastRow="0" w:firstColumn="1" w:lastColumn="0" w:noHBand="0" w:noVBand="1"/>
      </w:tblPr>
      <w:tblGrid>
        <w:gridCol w:w="3017"/>
        <w:gridCol w:w="3017"/>
        <w:gridCol w:w="3017"/>
      </w:tblGrid>
      <w:tr w:rsidR="006C16AE" w:rsidRPr="006C16AE" w14:paraId="1B12C49C" w14:textId="77777777" w:rsidTr="005D7446">
        <w:trPr>
          <w:trHeight w:val="428"/>
        </w:trPr>
        <w:tc>
          <w:tcPr>
            <w:tcW w:w="3017" w:type="dxa"/>
          </w:tcPr>
          <w:p w14:paraId="27A651BC" w14:textId="77777777" w:rsidR="006C16AE" w:rsidRPr="006C16AE" w:rsidRDefault="006C16AE" w:rsidP="005D7446">
            <w:pPr>
              <w:jc w:val="center"/>
              <w:rPr>
                <w:rFonts w:ascii="Comic Sans MS" w:hAnsi="Comic Sans MS"/>
                <w:b/>
              </w:rPr>
            </w:pPr>
            <w:r w:rsidRPr="006C16AE">
              <w:rPr>
                <w:rFonts w:ascii="Comic Sans MS" w:hAnsi="Comic Sans MS"/>
                <w:b/>
              </w:rPr>
              <w:t>Year Group</w:t>
            </w:r>
          </w:p>
        </w:tc>
        <w:tc>
          <w:tcPr>
            <w:tcW w:w="3017" w:type="dxa"/>
          </w:tcPr>
          <w:p w14:paraId="329A5D08" w14:textId="77777777" w:rsidR="006C16AE" w:rsidRPr="006C16AE" w:rsidRDefault="006C16AE" w:rsidP="005D7446">
            <w:pPr>
              <w:jc w:val="center"/>
              <w:rPr>
                <w:rFonts w:ascii="Comic Sans MS" w:hAnsi="Comic Sans MS"/>
                <w:b/>
              </w:rPr>
            </w:pPr>
            <w:r w:rsidRPr="006C16AE">
              <w:rPr>
                <w:rFonts w:ascii="Comic Sans MS" w:hAnsi="Comic Sans MS"/>
                <w:b/>
              </w:rPr>
              <w:t>Number of Children</w:t>
            </w:r>
          </w:p>
        </w:tc>
        <w:tc>
          <w:tcPr>
            <w:tcW w:w="3017" w:type="dxa"/>
          </w:tcPr>
          <w:p w14:paraId="66EFDD89" w14:textId="77777777" w:rsidR="006C16AE" w:rsidRPr="006C16AE" w:rsidRDefault="006C16AE" w:rsidP="005D7446">
            <w:pPr>
              <w:jc w:val="center"/>
              <w:rPr>
                <w:rFonts w:ascii="Comic Sans MS" w:hAnsi="Comic Sans MS"/>
                <w:b/>
              </w:rPr>
            </w:pPr>
            <w:r w:rsidRPr="006C16AE">
              <w:rPr>
                <w:rFonts w:ascii="Comic Sans MS" w:hAnsi="Comic Sans MS"/>
                <w:b/>
              </w:rPr>
              <w:t>Can swim over 25m</w:t>
            </w:r>
          </w:p>
        </w:tc>
      </w:tr>
      <w:tr w:rsidR="006C16AE" w:rsidRPr="006C16AE" w14:paraId="7ABA4918" w14:textId="77777777" w:rsidTr="005D7446">
        <w:trPr>
          <w:trHeight w:val="447"/>
        </w:trPr>
        <w:tc>
          <w:tcPr>
            <w:tcW w:w="3017" w:type="dxa"/>
          </w:tcPr>
          <w:p w14:paraId="3A0D6778" w14:textId="77777777" w:rsidR="006C16AE" w:rsidRPr="006C16AE" w:rsidRDefault="006C16AE" w:rsidP="005D7446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5</w:t>
            </w:r>
          </w:p>
        </w:tc>
        <w:tc>
          <w:tcPr>
            <w:tcW w:w="3017" w:type="dxa"/>
          </w:tcPr>
          <w:p w14:paraId="2F47356B" w14:textId="77777777" w:rsidR="006C16AE" w:rsidRPr="006C16AE" w:rsidRDefault="006C16AE" w:rsidP="005D74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017" w:type="dxa"/>
          </w:tcPr>
          <w:p w14:paraId="59D92701" w14:textId="77777777" w:rsidR="006C16AE" w:rsidRPr="006C16AE" w:rsidRDefault="006C16AE" w:rsidP="005D7446">
            <w:pPr>
              <w:jc w:val="center"/>
              <w:rPr>
                <w:rFonts w:ascii="Comic Sans MS" w:hAnsi="Comic Sans MS"/>
              </w:rPr>
            </w:pPr>
          </w:p>
        </w:tc>
      </w:tr>
      <w:tr w:rsidR="006C16AE" w:rsidRPr="006C16AE" w14:paraId="5D299645" w14:textId="77777777" w:rsidTr="005D7446">
        <w:trPr>
          <w:trHeight w:val="428"/>
        </w:trPr>
        <w:tc>
          <w:tcPr>
            <w:tcW w:w="3017" w:type="dxa"/>
          </w:tcPr>
          <w:p w14:paraId="579327F6" w14:textId="77777777" w:rsidR="006C16AE" w:rsidRPr="006C16AE" w:rsidRDefault="006C16AE" w:rsidP="005D7446">
            <w:pPr>
              <w:jc w:val="center"/>
              <w:rPr>
                <w:rFonts w:ascii="Comic Sans MS" w:hAnsi="Comic Sans MS"/>
              </w:rPr>
            </w:pPr>
            <w:r w:rsidRPr="006C16AE">
              <w:rPr>
                <w:rFonts w:ascii="Comic Sans MS" w:hAnsi="Comic Sans MS"/>
              </w:rPr>
              <w:t>6</w:t>
            </w:r>
          </w:p>
        </w:tc>
        <w:tc>
          <w:tcPr>
            <w:tcW w:w="3017" w:type="dxa"/>
          </w:tcPr>
          <w:p w14:paraId="4370E727" w14:textId="77777777" w:rsidR="006C16AE" w:rsidRPr="006C16AE" w:rsidRDefault="006C16AE" w:rsidP="005D74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017" w:type="dxa"/>
          </w:tcPr>
          <w:p w14:paraId="5D609464" w14:textId="77777777" w:rsidR="006C16AE" w:rsidRPr="006C16AE" w:rsidRDefault="006C16AE" w:rsidP="005D7446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1F76BC05" w14:textId="77777777" w:rsidR="006C16AE" w:rsidRPr="006C16AE" w:rsidRDefault="006C16AE" w:rsidP="006C16AE"/>
    <w:p w14:paraId="2917D553" w14:textId="77777777" w:rsidR="006C16AE" w:rsidRPr="006C16AE" w:rsidRDefault="006C16AE" w:rsidP="006C16AE"/>
    <w:p w14:paraId="125F8BE6" w14:textId="77777777" w:rsidR="006C16AE" w:rsidRPr="006C16AE" w:rsidRDefault="006C16AE" w:rsidP="006C16AE"/>
    <w:p w14:paraId="7686B99D" w14:textId="77777777" w:rsidR="006C16AE" w:rsidRPr="006C16AE" w:rsidRDefault="006C16AE" w:rsidP="006C16AE"/>
    <w:p w14:paraId="298BABAE" w14:textId="77777777" w:rsidR="006C16AE" w:rsidRPr="006C16AE" w:rsidRDefault="006C16AE" w:rsidP="006C16AE">
      <w:pPr>
        <w:tabs>
          <w:tab w:val="left" w:pos="2784"/>
        </w:tabs>
      </w:pPr>
    </w:p>
    <w:sectPr w:rsidR="006C16AE" w:rsidRPr="006C1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AE"/>
    <w:rsid w:val="001C1E03"/>
    <w:rsid w:val="006A2546"/>
    <w:rsid w:val="006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14B9"/>
  <w15:chartTrackingRefBased/>
  <w15:docId w15:val="{3E846F2B-2973-4AA7-A3F8-67A24098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wm3w5z96q">
    <w:name w:val="markwm3w5z96q"/>
    <w:basedOn w:val="DefaultParagraphFont"/>
    <w:rsid w:val="006C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F4CE0D682094FBA001A76C40B3695" ma:contentTypeVersion="18" ma:contentTypeDescription="Create a new document." ma:contentTypeScope="" ma:versionID="538d8d68226466787c2d26396ba3f877">
  <xsd:schema xmlns:xsd="http://www.w3.org/2001/XMLSchema" xmlns:xs="http://www.w3.org/2001/XMLSchema" xmlns:p="http://schemas.microsoft.com/office/2006/metadata/properties" xmlns:ns3="a76e4c80-9deb-46be-a261-31596c5d438e" xmlns:ns4="8143eec3-57a1-4644-8cbe-fe755dc4662f" targetNamespace="http://schemas.microsoft.com/office/2006/metadata/properties" ma:root="true" ma:fieldsID="5e9d4383075ff845677d1968f499eb5b" ns3:_="" ns4:_="">
    <xsd:import namespace="a76e4c80-9deb-46be-a261-31596c5d438e"/>
    <xsd:import namespace="8143eec3-57a1-4644-8cbe-fe755dc46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4c80-9deb-46be-a261-31596c5d4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3eec3-57a1-4644-8cbe-fe755dc4662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6e4c80-9deb-46be-a261-31596c5d438e" xsi:nil="true"/>
  </documentManagement>
</p:properties>
</file>

<file path=customXml/itemProps1.xml><?xml version="1.0" encoding="utf-8"?>
<ds:datastoreItem xmlns:ds="http://schemas.openxmlformats.org/officeDocument/2006/customXml" ds:itemID="{ACF398D5-EDB2-4BB4-A659-B9327A96D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e4c80-9deb-46be-a261-31596c5d438e"/>
    <ds:schemaRef ds:uri="8143eec3-57a1-4644-8cbe-fe755dc46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2EFE3-332C-48A4-A001-9AEFC14A7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E36CE-48BC-4F3B-A7B9-71234699AB5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8143eec3-57a1-4644-8cbe-fe755dc4662f"/>
    <ds:schemaRef ds:uri="http://purl.org/dc/elements/1.1/"/>
    <ds:schemaRef ds:uri="a76e4c80-9deb-46be-a261-31596c5d438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Bell</dc:creator>
  <cp:keywords/>
  <dc:description/>
  <cp:lastModifiedBy>Natalie Bell</cp:lastModifiedBy>
  <cp:revision>2</cp:revision>
  <dcterms:created xsi:type="dcterms:W3CDTF">2024-11-14T11:46:00Z</dcterms:created>
  <dcterms:modified xsi:type="dcterms:W3CDTF">2024-11-14T12:06:00Z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0x010100404F4CE0D682094FBA001A76C40B3695</vt:lpwstr>
  </property>
</Properties>
</file>